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719" w:rsidRPr="004A455B" w:rsidRDefault="00387719" w:rsidP="00387719">
      <w:pPr>
        <w:widowControl/>
        <w:spacing w:line="720" w:lineRule="exact"/>
        <w:jc w:val="center"/>
        <w:rPr>
          <w:rFonts w:ascii="方正小标宋简体" w:eastAsia="方正小标宋简体" w:hAnsi="宋体" w:cs="Arial"/>
          <w:kern w:val="0"/>
          <w:sz w:val="44"/>
          <w:szCs w:val="44"/>
        </w:rPr>
      </w:pPr>
      <w:r w:rsidRPr="004A455B">
        <w:rPr>
          <w:rFonts w:ascii="方正小标宋简体" w:eastAsia="方正小标宋简体" w:hAnsi="宋体" w:cs="Arial" w:hint="eastAsia"/>
          <w:kern w:val="0"/>
          <w:sz w:val="44"/>
          <w:szCs w:val="44"/>
        </w:rPr>
        <w:t>关于开展20</w:t>
      </w:r>
      <w:r w:rsidR="00F9588A" w:rsidRPr="004A455B">
        <w:rPr>
          <w:rFonts w:ascii="方正小标宋简体" w:eastAsia="方正小标宋简体" w:hAnsi="宋体" w:cs="Arial" w:hint="eastAsia"/>
          <w:kern w:val="0"/>
          <w:sz w:val="44"/>
          <w:szCs w:val="44"/>
        </w:rPr>
        <w:t>2</w:t>
      </w:r>
      <w:r w:rsidR="00D91B0F">
        <w:rPr>
          <w:rFonts w:ascii="方正小标宋简体" w:eastAsia="方正小标宋简体" w:hAnsi="宋体" w:cs="Arial"/>
          <w:kern w:val="0"/>
          <w:sz w:val="44"/>
          <w:szCs w:val="44"/>
        </w:rPr>
        <w:t>1</w:t>
      </w:r>
      <w:r w:rsidRPr="004A455B">
        <w:rPr>
          <w:rFonts w:ascii="方正小标宋简体" w:eastAsia="方正小标宋简体" w:hAnsi="宋体" w:cs="Arial" w:hint="eastAsia"/>
          <w:kern w:val="0"/>
          <w:sz w:val="44"/>
          <w:szCs w:val="44"/>
        </w:rPr>
        <w:t>年度政工专业职务</w:t>
      </w:r>
    </w:p>
    <w:p w:rsidR="00387719" w:rsidRPr="004A455B" w:rsidRDefault="00387719" w:rsidP="00387719">
      <w:pPr>
        <w:widowControl/>
        <w:spacing w:line="720" w:lineRule="exact"/>
        <w:jc w:val="center"/>
        <w:rPr>
          <w:rFonts w:ascii="宋体" w:hAnsi="宋体" w:cs="Arial"/>
          <w:b/>
          <w:kern w:val="0"/>
          <w:sz w:val="40"/>
          <w:szCs w:val="36"/>
        </w:rPr>
      </w:pPr>
      <w:r w:rsidRPr="004A455B">
        <w:rPr>
          <w:rFonts w:ascii="方正小标宋简体" w:eastAsia="方正小标宋简体" w:hAnsi="宋体" w:cs="Arial" w:hint="eastAsia"/>
          <w:kern w:val="0"/>
          <w:sz w:val="44"/>
          <w:szCs w:val="44"/>
        </w:rPr>
        <w:t>任职资格评审工作的通知</w:t>
      </w:r>
    </w:p>
    <w:p w:rsidR="00387719" w:rsidRPr="004A455B" w:rsidRDefault="00387719" w:rsidP="00C070C0">
      <w:pPr>
        <w:widowControl/>
        <w:spacing w:line="580" w:lineRule="exact"/>
        <w:ind w:firstLineChars="200" w:firstLine="640"/>
        <w:rPr>
          <w:rFonts w:ascii="Times New Roman" w:eastAsia="仿宋_GB2312" w:hAnsi="Times New Roman" w:cs="Times New Roman"/>
          <w:kern w:val="0"/>
          <w:sz w:val="32"/>
          <w:szCs w:val="28"/>
        </w:rPr>
      </w:pPr>
    </w:p>
    <w:p w:rsidR="00387719" w:rsidRPr="004A455B" w:rsidRDefault="00387719" w:rsidP="00402A32">
      <w:pPr>
        <w:widowControl/>
        <w:spacing w:line="560" w:lineRule="exact"/>
        <w:rPr>
          <w:rFonts w:ascii="Times New Roman" w:eastAsia="仿宋_GB2312" w:hAnsi="Times New Roman" w:cs="Times New Roman"/>
          <w:kern w:val="0"/>
          <w:sz w:val="32"/>
          <w:szCs w:val="28"/>
        </w:rPr>
      </w:pPr>
      <w:r w:rsidRPr="004A455B">
        <w:rPr>
          <w:rFonts w:ascii="Times New Roman" w:eastAsia="仿宋_GB2312" w:hAnsi="Times New Roman" w:cs="Times New Roman"/>
          <w:kern w:val="0"/>
          <w:sz w:val="32"/>
          <w:szCs w:val="28"/>
        </w:rPr>
        <w:t>局属各单位：</w:t>
      </w:r>
    </w:p>
    <w:p w:rsidR="00387719" w:rsidRPr="004A455B" w:rsidRDefault="00387719" w:rsidP="00402A32">
      <w:pPr>
        <w:spacing w:line="560" w:lineRule="exact"/>
        <w:ind w:firstLineChars="200" w:firstLine="640"/>
        <w:rPr>
          <w:rFonts w:ascii="Times New Roman" w:eastAsia="仿宋_GB2312" w:hAnsi="Times New Roman" w:cs="Times New Roman"/>
          <w:kern w:val="0"/>
          <w:sz w:val="32"/>
          <w:szCs w:val="28"/>
        </w:rPr>
      </w:pPr>
      <w:r w:rsidRPr="004A455B">
        <w:rPr>
          <w:rFonts w:ascii="Times New Roman" w:eastAsia="仿宋_GB2312" w:hAnsi="Times New Roman" w:cs="Times New Roman"/>
          <w:kern w:val="0"/>
          <w:sz w:val="32"/>
          <w:szCs w:val="28"/>
        </w:rPr>
        <w:t>根据省政工职评办《</w:t>
      </w:r>
      <w:r w:rsidRPr="004A455B">
        <w:rPr>
          <w:rFonts w:ascii="Times New Roman" w:eastAsia="仿宋_GB2312" w:hAnsi="Times New Roman" w:cs="Times New Roman"/>
          <w:bCs/>
          <w:kern w:val="0"/>
          <w:sz w:val="32"/>
          <w:szCs w:val="28"/>
        </w:rPr>
        <w:t>关于开展</w:t>
      </w:r>
      <w:r w:rsidRPr="004A455B">
        <w:rPr>
          <w:rFonts w:ascii="Times New Roman" w:eastAsia="仿宋_GB2312" w:hAnsi="Times New Roman" w:cs="Times New Roman"/>
          <w:bCs/>
          <w:kern w:val="0"/>
          <w:sz w:val="32"/>
          <w:szCs w:val="28"/>
        </w:rPr>
        <w:t>2</w:t>
      </w:r>
      <w:r w:rsidR="00F9588A" w:rsidRPr="004A455B">
        <w:rPr>
          <w:rFonts w:ascii="Times New Roman" w:eastAsia="仿宋_GB2312" w:hAnsi="Times New Roman" w:cs="Times New Roman"/>
          <w:bCs/>
          <w:kern w:val="0"/>
          <w:sz w:val="32"/>
          <w:szCs w:val="28"/>
        </w:rPr>
        <w:t>02</w:t>
      </w:r>
      <w:r w:rsidR="00D91B0F">
        <w:rPr>
          <w:rFonts w:ascii="Times New Roman" w:eastAsia="仿宋_GB2312" w:hAnsi="Times New Roman" w:cs="Times New Roman"/>
          <w:bCs/>
          <w:kern w:val="0"/>
          <w:sz w:val="32"/>
          <w:szCs w:val="28"/>
        </w:rPr>
        <w:t>1</w:t>
      </w:r>
      <w:r w:rsidRPr="004A455B">
        <w:rPr>
          <w:rFonts w:ascii="Times New Roman" w:eastAsia="仿宋_GB2312" w:hAnsi="Times New Roman" w:cs="Times New Roman"/>
          <w:bCs/>
          <w:kern w:val="0"/>
          <w:sz w:val="32"/>
          <w:szCs w:val="28"/>
        </w:rPr>
        <w:t>年度全省政工人员专业职务任职资格评审工作的通知</w:t>
      </w:r>
      <w:r w:rsidRPr="004A455B">
        <w:rPr>
          <w:rFonts w:ascii="Times New Roman" w:eastAsia="仿宋_GB2312" w:hAnsi="Times New Roman" w:cs="Times New Roman"/>
          <w:kern w:val="0"/>
          <w:sz w:val="32"/>
          <w:szCs w:val="28"/>
        </w:rPr>
        <w:t>》（</w:t>
      </w:r>
      <w:proofErr w:type="gramStart"/>
      <w:r w:rsidRPr="004A455B">
        <w:rPr>
          <w:rFonts w:ascii="Times New Roman" w:eastAsia="仿宋_GB2312" w:hAnsi="Times New Roman" w:cs="Times New Roman"/>
          <w:kern w:val="0"/>
          <w:sz w:val="32"/>
          <w:szCs w:val="28"/>
        </w:rPr>
        <w:t>皖政评办</w:t>
      </w:r>
      <w:proofErr w:type="gramEnd"/>
      <w:r w:rsidRPr="004A455B">
        <w:rPr>
          <w:rFonts w:ascii="Times New Roman" w:eastAsia="仿宋_GB2312" w:hAnsi="Times New Roman" w:cs="Times New Roman"/>
          <w:kern w:val="0"/>
          <w:sz w:val="32"/>
          <w:szCs w:val="28"/>
        </w:rPr>
        <w:t>字〔</w:t>
      </w:r>
      <w:r w:rsidRPr="004A455B">
        <w:rPr>
          <w:rFonts w:ascii="Times New Roman" w:eastAsia="仿宋_GB2312" w:hAnsi="Times New Roman" w:cs="Times New Roman"/>
          <w:kern w:val="0"/>
          <w:sz w:val="32"/>
          <w:szCs w:val="28"/>
        </w:rPr>
        <w:t>20</w:t>
      </w:r>
      <w:r w:rsidR="00F9588A" w:rsidRPr="004A455B">
        <w:rPr>
          <w:rFonts w:ascii="Times New Roman" w:eastAsia="仿宋_GB2312" w:hAnsi="Times New Roman" w:cs="Times New Roman"/>
          <w:kern w:val="0"/>
          <w:sz w:val="32"/>
          <w:szCs w:val="28"/>
        </w:rPr>
        <w:t>2</w:t>
      </w:r>
      <w:r w:rsidR="00D91B0F">
        <w:rPr>
          <w:rFonts w:ascii="Times New Roman" w:eastAsia="仿宋_GB2312" w:hAnsi="Times New Roman" w:cs="Times New Roman"/>
          <w:kern w:val="0"/>
          <w:sz w:val="32"/>
          <w:szCs w:val="28"/>
        </w:rPr>
        <w:t>1</w:t>
      </w:r>
      <w:r w:rsidRPr="004A455B">
        <w:rPr>
          <w:rFonts w:ascii="Times New Roman" w:eastAsia="仿宋_GB2312" w:hAnsi="Times New Roman" w:cs="Times New Roman"/>
          <w:kern w:val="0"/>
          <w:sz w:val="32"/>
          <w:szCs w:val="28"/>
        </w:rPr>
        <w:t>〕</w:t>
      </w:r>
      <w:r w:rsidRPr="004A455B">
        <w:rPr>
          <w:rFonts w:ascii="Times New Roman" w:eastAsia="仿宋_GB2312" w:hAnsi="Times New Roman" w:cs="Times New Roman"/>
          <w:kern w:val="0"/>
          <w:sz w:val="32"/>
          <w:szCs w:val="28"/>
        </w:rPr>
        <w:t>1</w:t>
      </w:r>
      <w:r w:rsidRPr="004A455B">
        <w:rPr>
          <w:rFonts w:ascii="Times New Roman" w:eastAsia="仿宋_GB2312" w:hAnsi="Times New Roman" w:cs="Times New Roman"/>
          <w:kern w:val="0"/>
          <w:sz w:val="32"/>
          <w:szCs w:val="28"/>
        </w:rPr>
        <w:t>号）精神，现就做好我局</w:t>
      </w:r>
      <w:r w:rsidRPr="004A455B">
        <w:rPr>
          <w:rFonts w:ascii="Times New Roman" w:eastAsia="仿宋_GB2312" w:hAnsi="Times New Roman" w:cs="Times New Roman"/>
          <w:kern w:val="0"/>
          <w:sz w:val="32"/>
          <w:szCs w:val="28"/>
        </w:rPr>
        <w:t>20</w:t>
      </w:r>
      <w:r w:rsidR="00784701" w:rsidRPr="004A455B">
        <w:rPr>
          <w:rFonts w:ascii="Times New Roman" w:eastAsia="仿宋_GB2312" w:hAnsi="Times New Roman" w:cs="Times New Roman"/>
          <w:kern w:val="0"/>
          <w:sz w:val="32"/>
          <w:szCs w:val="28"/>
        </w:rPr>
        <w:t>2</w:t>
      </w:r>
      <w:r w:rsidR="00D91B0F">
        <w:rPr>
          <w:rFonts w:ascii="Times New Roman" w:eastAsia="仿宋_GB2312" w:hAnsi="Times New Roman" w:cs="Times New Roman"/>
          <w:kern w:val="0"/>
          <w:sz w:val="32"/>
          <w:szCs w:val="28"/>
        </w:rPr>
        <w:t>1</w:t>
      </w:r>
      <w:r w:rsidRPr="004A455B">
        <w:rPr>
          <w:rFonts w:ascii="Times New Roman" w:eastAsia="仿宋_GB2312" w:hAnsi="Times New Roman" w:cs="Times New Roman"/>
          <w:kern w:val="0"/>
          <w:sz w:val="32"/>
          <w:szCs w:val="28"/>
        </w:rPr>
        <w:t>年度政工专业职务任职资格评审工作有关事宜通知如下：</w:t>
      </w:r>
    </w:p>
    <w:p w:rsidR="00CE27DC" w:rsidRPr="00CE27DC" w:rsidRDefault="00387719" w:rsidP="00402A32">
      <w:pPr>
        <w:widowControl/>
        <w:spacing w:line="560" w:lineRule="exact"/>
        <w:ind w:firstLineChars="200" w:firstLine="640"/>
        <w:rPr>
          <w:rFonts w:ascii="Times New Roman" w:eastAsia="仿宋_GB2312" w:hAnsi="Times New Roman" w:cs="Times New Roman" w:hint="eastAsia"/>
          <w:bCs/>
          <w:kern w:val="0"/>
          <w:sz w:val="32"/>
          <w:szCs w:val="28"/>
        </w:rPr>
      </w:pPr>
      <w:r w:rsidRPr="004A455B">
        <w:rPr>
          <w:rFonts w:ascii="Times New Roman" w:eastAsia="仿宋_GB2312" w:hAnsi="Times New Roman" w:cs="Times New Roman"/>
          <w:bCs/>
          <w:kern w:val="0"/>
          <w:sz w:val="32"/>
          <w:szCs w:val="28"/>
        </w:rPr>
        <w:t>一、评定范围、标准和条件要严格按照《安徽省思想政治工作人员专业职务评定工作若干规定》</w:t>
      </w:r>
      <w:r w:rsidR="00784701" w:rsidRPr="004A455B">
        <w:rPr>
          <w:rFonts w:ascii="Times New Roman" w:eastAsia="仿宋_GB2312" w:hAnsi="Times New Roman" w:cs="Times New Roman"/>
          <w:kern w:val="0"/>
          <w:sz w:val="32"/>
          <w:szCs w:val="28"/>
        </w:rPr>
        <w:t>（皖宣字〔</w:t>
      </w:r>
      <w:r w:rsidR="00784701" w:rsidRPr="004A455B">
        <w:rPr>
          <w:rFonts w:ascii="Times New Roman" w:eastAsia="仿宋_GB2312" w:hAnsi="Times New Roman" w:cs="Times New Roman"/>
          <w:kern w:val="0"/>
          <w:sz w:val="32"/>
          <w:szCs w:val="28"/>
        </w:rPr>
        <w:t>2011</w:t>
      </w:r>
      <w:r w:rsidR="00784701" w:rsidRPr="004A455B">
        <w:rPr>
          <w:rFonts w:ascii="Times New Roman" w:eastAsia="仿宋_GB2312" w:hAnsi="Times New Roman" w:cs="Times New Roman"/>
          <w:kern w:val="0"/>
          <w:sz w:val="32"/>
          <w:szCs w:val="28"/>
        </w:rPr>
        <w:t>〕</w:t>
      </w:r>
      <w:r w:rsidR="00784701" w:rsidRPr="004A455B">
        <w:rPr>
          <w:rFonts w:ascii="Times New Roman" w:eastAsia="仿宋_GB2312" w:hAnsi="Times New Roman" w:cs="Times New Roman"/>
          <w:kern w:val="0"/>
          <w:sz w:val="32"/>
          <w:szCs w:val="28"/>
        </w:rPr>
        <w:t>22</w:t>
      </w:r>
      <w:r w:rsidR="00784701" w:rsidRPr="004A455B">
        <w:rPr>
          <w:rFonts w:ascii="Times New Roman" w:eastAsia="仿宋_GB2312" w:hAnsi="Times New Roman" w:cs="Times New Roman"/>
          <w:kern w:val="0"/>
          <w:sz w:val="32"/>
          <w:szCs w:val="28"/>
        </w:rPr>
        <w:t>号）</w:t>
      </w:r>
      <w:r w:rsidRPr="004A455B">
        <w:rPr>
          <w:rFonts w:ascii="Times New Roman" w:eastAsia="仿宋_GB2312" w:hAnsi="Times New Roman" w:cs="Times New Roman"/>
          <w:bCs/>
          <w:kern w:val="0"/>
          <w:sz w:val="32"/>
          <w:szCs w:val="28"/>
        </w:rPr>
        <w:t>和《关于政工专业职务评定工作若干具体问题的处理意见》等有关规定执行。其中，申报人的专业工作年限及任职年限，统一计算到</w:t>
      </w:r>
      <w:r w:rsidRPr="004A455B">
        <w:rPr>
          <w:rFonts w:ascii="Times New Roman" w:eastAsia="仿宋_GB2312" w:hAnsi="Times New Roman" w:cs="Times New Roman"/>
          <w:bCs/>
          <w:kern w:val="0"/>
          <w:sz w:val="32"/>
          <w:szCs w:val="28"/>
        </w:rPr>
        <w:t>20</w:t>
      </w:r>
      <w:r w:rsidR="00784701" w:rsidRPr="004A455B">
        <w:rPr>
          <w:rFonts w:ascii="Times New Roman" w:eastAsia="仿宋_GB2312" w:hAnsi="Times New Roman" w:cs="Times New Roman"/>
          <w:bCs/>
          <w:kern w:val="0"/>
          <w:sz w:val="32"/>
          <w:szCs w:val="28"/>
        </w:rPr>
        <w:t>2</w:t>
      </w:r>
      <w:r w:rsidR="00D91B0F">
        <w:rPr>
          <w:rFonts w:ascii="Times New Roman" w:eastAsia="仿宋_GB2312" w:hAnsi="Times New Roman" w:cs="Times New Roman"/>
          <w:bCs/>
          <w:kern w:val="0"/>
          <w:sz w:val="32"/>
          <w:szCs w:val="28"/>
        </w:rPr>
        <w:t>1</w:t>
      </w:r>
      <w:r w:rsidRPr="004A455B">
        <w:rPr>
          <w:rFonts w:ascii="Times New Roman" w:eastAsia="仿宋_GB2312" w:hAnsi="Times New Roman" w:cs="Times New Roman"/>
          <w:bCs/>
          <w:kern w:val="0"/>
          <w:sz w:val="32"/>
          <w:szCs w:val="28"/>
        </w:rPr>
        <w:t>年</w:t>
      </w:r>
      <w:r w:rsidRPr="004A455B">
        <w:rPr>
          <w:rFonts w:ascii="Times New Roman" w:eastAsia="仿宋_GB2312" w:hAnsi="Times New Roman" w:cs="Times New Roman"/>
          <w:bCs/>
          <w:kern w:val="0"/>
          <w:sz w:val="32"/>
          <w:szCs w:val="28"/>
        </w:rPr>
        <w:t>12</w:t>
      </w:r>
      <w:r w:rsidRPr="004A455B">
        <w:rPr>
          <w:rFonts w:ascii="Times New Roman" w:eastAsia="仿宋_GB2312" w:hAnsi="Times New Roman" w:cs="Times New Roman"/>
          <w:bCs/>
          <w:kern w:val="0"/>
          <w:sz w:val="32"/>
          <w:szCs w:val="28"/>
        </w:rPr>
        <w:t>月</w:t>
      </w:r>
      <w:r w:rsidRPr="004A455B">
        <w:rPr>
          <w:rFonts w:ascii="Times New Roman" w:eastAsia="仿宋_GB2312" w:hAnsi="Times New Roman" w:cs="Times New Roman"/>
          <w:bCs/>
          <w:kern w:val="0"/>
          <w:sz w:val="32"/>
          <w:szCs w:val="28"/>
        </w:rPr>
        <w:t>31</w:t>
      </w:r>
      <w:r w:rsidRPr="004A455B">
        <w:rPr>
          <w:rFonts w:ascii="Times New Roman" w:eastAsia="仿宋_GB2312" w:hAnsi="Times New Roman" w:cs="Times New Roman"/>
          <w:bCs/>
          <w:kern w:val="0"/>
          <w:sz w:val="32"/>
          <w:szCs w:val="28"/>
        </w:rPr>
        <w:t>日。</w:t>
      </w:r>
      <w:r w:rsidR="00ED63C6" w:rsidRPr="004A455B">
        <w:rPr>
          <w:rFonts w:ascii="Times New Roman" w:eastAsia="仿宋_GB2312" w:hAnsi="Times New Roman" w:cs="Times New Roman"/>
          <w:bCs/>
          <w:kern w:val="0"/>
          <w:sz w:val="32"/>
          <w:szCs w:val="28"/>
        </w:rPr>
        <w:t>认真落实</w:t>
      </w:r>
      <w:r w:rsidR="00240E1A">
        <w:rPr>
          <w:rFonts w:ascii="Times New Roman" w:eastAsia="仿宋_GB2312" w:hAnsi="Times New Roman" w:cs="Times New Roman" w:hint="eastAsia"/>
          <w:bCs/>
          <w:kern w:val="0"/>
          <w:sz w:val="32"/>
          <w:szCs w:val="28"/>
        </w:rPr>
        <w:t>激励</w:t>
      </w:r>
      <w:r w:rsidR="00ED63C6" w:rsidRPr="004A455B">
        <w:rPr>
          <w:rFonts w:ascii="Times New Roman" w:eastAsia="仿宋_GB2312" w:hAnsi="Times New Roman" w:cs="Times New Roman"/>
          <w:bCs/>
          <w:kern w:val="0"/>
          <w:sz w:val="32"/>
          <w:szCs w:val="28"/>
        </w:rPr>
        <w:t>干部</w:t>
      </w:r>
      <w:r w:rsidR="00240E1A">
        <w:rPr>
          <w:rFonts w:ascii="Times New Roman" w:eastAsia="仿宋_GB2312" w:hAnsi="Times New Roman" w:cs="Times New Roman" w:hint="eastAsia"/>
          <w:bCs/>
          <w:kern w:val="0"/>
          <w:sz w:val="32"/>
          <w:szCs w:val="28"/>
        </w:rPr>
        <w:t>有关举措</w:t>
      </w:r>
      <w:r w:rsidR="00ED63C6" w:rsidRPr="004A455B">
        <w:rPr>
          <w:rFonts w:ascii="Times New Roman" w:eastAsia="仿宋_GB2312" w:hAnsi="Times New Roman" w:cs="Times New Roman"/>
          <w:bCs/>
          <w:kern w:val="0"/>
          <w:sz w:val="32"/>
          <w:szCs w:val="28"/>
        </w:rPr>
        <w:t>，</w:t>
      </w:r>
      <w:r w:rsidR="00CE27DC">
        <w:rPr>
          <w:rFonts w:ascii="Times New Roman" w:eastAsia="仿宋_GB2312" w:hAnsi="Times New Roman" w:cs="Times New Roman" w:hint="eastAsia"/>
          <w:bCs/>
          <w:kern w:val="0"/>
          <w:sz w:val="32"/>
          <w:szCs w:val="28"/>
        </w:rPr>
        <w:t>参加</w:t>
      </w:r>
      <w:r w:rsidR="00CE27DC">
        <w:rPr>
          <w:rFonts w:ascii="Times New Roman" w:eastAsia="仿宋_GB2312" w:hAnsi="Times New Roman" w:cs="Times New Roman" w:hint="eastAsia"/>
          <w:bCs/>
          <w:kern w:val="0"/>
          <w:sz w:val="32"/>
          <w:szCs w:val="28"/>
        </w:rPr>
        <w:t xml:space="preserve"> </w:t>
      </w:r>
      <w:r w:rsidR="00CE27DC" w:rsidRPr="00BA3C6D">
        <w:rPr>
          <w:rFonts w:ascii="仿宋_GB2312" w:eastAsia="仿宋_GB2312" w:hAnsi="微软雅黑" w:cs="宋体" w:hint="eastAsia"/>
          <w:kern w:val="0"/>
          <w:sz w:val="32"/>
          <w:szCs w:val="32"/>
        </w:rPr>
        <w:t>“援疆”“援藏”“援外”“援青”“扶贫”专</w:t>
      </w:r>
      <w:proofErr w:type="gramStart"/>
      <w:r w:rsidR="00CE27DC" w:rsidRPr="00BA3C6D">
        <w:rPr>
          <w:rFonts w:ascii="仿宋_GB2312" w:eastAsia="仿宋_GB2312" w:hAnsi="微软雅黑" w:cs="宋体" w:hint="eastAsia"/>
          <w:kern w:val="0"/>
          <w:sz w:val="32"/>
          <w:szCs w:val="32"/>
        </w:rPr>
        <w:t>技人才援派</w:t>
      </w:r>
      <w:proofErr w:type="gramEnd"/>
      <w:r w:rsidR="00CE27DC" w:rsidRPr="00BA3C6D">
        <w:rPr>
          <w:rFonts w:ascii="仿宋_GB2312" w:eastAsia="仿宋_GB2312" w:hAnsi="微软雅黑" w:cs="宋体" w:hint="eastAsia"/>
          <w:kern w:val="0"/>
          <w:sz w:val="32"/>
          <w:szCs w:val="32"/>
        </w:rPr>
        <w:t>或扶贫满一年的，可适当放宽学历和专业年限要求。</w:t>
      </w:r>
      <w:proofErr w:type="gramStart"/>
      <w:r w:rsidR="00CE27DC" w:rsidRPr="00BA3C6D">
        <w:rPr>
          <w:rFonts w:ascii="仿宋_GB2312" w:eastAsia="仿宋_GB2312" w:hAnsi="微软雅黑" w:cs="宋体" w:hint="eastAsia"/>
          <w:kern w:val="0"/>
          <w:sz w:val="32"/>
          <w:szCs w:val="32"/>
        </w:rPr>
        <w:t>援派或</w:t>
      </w:r>
      <w:proofErr w:type="gramEnd"/>
      <w:r w:rsidR="00CE27DC" w:rsidRPr="00BA3C6D">
        <w:rPr>
          <w:rFonts w:ascii="仿宋_GB2312" w:eastAsia="仿宋_GB2312" w:hAnsi="微软雅黑" w:cs="宋体" w:hint="eastAsia"/>
          <w:kern w:val="0"/>
          <w:sz w:val="32"/>
          <w:szCs w:val="32"/>
        </w:rPr>
        <w:t>扶贫期间年度考核优秀的，可适当减少论文数量。“援疆”“援藏”“援外”“援青”“扶贫”</w:t>
      </w:r>
      <w:r w:rsidR="00CE27DC" w:rsidRPr="00BA3C6D">
        <w:rPr>
          <w:rFonts w:ascii="仿宋_GB2312" w:eastAsia="仿宋_GB2312" w:hAnsi="微软雅黑" w:cs="宋体" w:hint="eastAsia"/>
          <w:kern w:val="0"/>
          <w:sz w:val="32"/>
          <w:szCs w:val="32"/>
          <w:shd w:val="clear" w:color="auto" w:fill="FFFFFF"/>
        </w:rPr>
        <w:t>期限为3年的，期满后可提前一年申报高一级别职称。</w:t>
      </w:r>
    </w:p>
    <w:p w:rsidR="00387719" w:rsidRPr="004A455B" w:rsidRDefault="00387719" w:rsidP="00402A32">
      <w:pPr>
        <w:spacing w:line="560" w:lineRule="exact"/>
        <w:ind w:firstLineChars="200" w:firstLine="640"/>
        <w:rPr>
          <w:rFonts w:ascii="Times New Roman" w:eastAsia="仿宋_GB2312" w:hAnsi="Times New Roman" w:cs="Times New Roman"/>
          <w:kern w:val="0"/>
          <w:sz w:val="32"/>
          <w:szCs w:val="28"/>
        </w:rPr>
      </w:pPr>
      <w:r w:rsidRPr="004A455B">
        <w:rPr>
          <w:rFonts w:ascii="Times New Roman" w:eastAsia="仿宋_GB2312" w:hAnsi="Times New Roman" w:cs="Times New Roman"/>
          <w:bCs/>
          <w:kern w:val="0"/>
          <w:sz w:val="32"/>
          <w:szCs w:val="28"/>
        </w:rPr>
        <w:t>各单位在推荐申报人员时，要</w:t>
      </w:r>
      <w:r w:rsidRPr="004A455B">
        <w:rPr>
          <w:rFonts w:ascii="Times New Roman" w:eastAsia="仿宋_GB2312" w:hAnsi="Times New Roman" w:cs="Times New Roman"/>
          <w:kern w:val="0"/>
          <w:sz w:val="32"/>
          <w:szCs w:val="28"/>
        </w:rPr>
        <w:t>把是否以主要精力从事思想政治工作作为界定申报人员岗位的唯一标准。</w:t>
      </w:r>
      <w:r w:rsidRPr="004A455B">
        <w:rPr>
          <w:rFonts w:ascii="Times New Roman" w:eastAsia="仿宋_GB2312" w:hAnsi="Times New Roman" w:cs="Times New Roman"/>
          <w:kern w:val="0"/>
          <w:sz w:val="32"/>
          <w:szCs w:val="32"/>
        </w:rPr>
        <w:t>在既有</w:t>
      </w:r>
      <w:proofErr w:type="gramStart"/>
      <w:r w:rsidRPr="004A455B">
        <w:rPr>
          <w:rFonts w:ascii="Times New Roman" w:eastAsia="仿宋_GB2312" w:hAnsi="Times New Roman" w:cs="Times New Roman"/>
          <w:kern w:val="0"/>
          <w:sz w:val="32"/>
          <w:szCs w:val="32"/>
        </w:rPr>
        <w:t>政工职能</w:t>
      </w:r>
      <w:proofErr w:type="gramEnd"/>
      <w:r w:rsidRPr="004A455B">
        <w:rPr>
          <w:rFonts w:ascii="Times New Roman" w:eastAsia="仿宋_GB2312" w:hAnsi="Times New Roman" w:cs="Times New Roman"/>
          <w:kern w:val="0"/>
          <w:sz w:val="32"/>
          <w:szCs w:val="32"/>
        </w:rPr>
        <w:t>又有行政职能的部门工作的人员，符合申</w:t>
      </w:r>
      <w:r w:rsidR="00ED63C6" w:rsidRPr="004A455B">
        <w:rPr>
          <w:rFonts w:ascii="Times New Roman" w:eastAsia="仿宋_GB2312" w:hAnsi="Times New Roman" w:cs="Times New Roman"/>
          <w:kern w:val="0"/>
          <w:sz w:val="32"/>
          <w:szCs w:val="32"/>
        </w:rPr>
        <w:t>报条件的，所在单位须提供其以主要精力从事思想政治工作的结论性</w:t>
      </w:r>
      <w:r w:rsidRPr="004A455B">
        <w:rPr>
          <w:rFonts w:ascii="Times New Roman" w:eastAsia="仿宋_GB2312" w:hAnsi="Times New Roman" w:cs="Times New Roman"/>
          <w:kern w:val="0"/>
          <w:sz w:val="32"/>
          <w:szCs w:val="32"/>
        </w:rPr>
        <w:t>证明，并将该证明和其他材料一并公示。</w:t>
      </w:r>
      <w:r w:rsidRPr="004A455B">
        <w:rPr>
          <w:rFonts w:ascii="Times New Roman" w:eastAsia="仿宋_GB2312" w:hAnsi="Times New Roman" w:cs="Times New Roman"/>
          <w:kern w:val="0"/>
          <w:sz w:val="32"/>
          <w:szCs w:val="28"/>
        </w:rPr>
        <w:t>要根据</w:t>
      </w:r>
      <w:r w:rsidR="00ED63C6" w:rsidRPr="004A455B">
        <w:rPr>
          <w:rFonts w:ascii="Times New Roman" w:eastAsia="仿宋_GB2312" w:hAnsi="Times New Roman" w:cs="Times New Roman"/>
          <w:kern w:val="0"/>
          <w:sz w:val="32"/>
          <w:szCs w:val="28"/>
        </w:rPr>
        <w:t>皖宣字〔</w:t>
      </w:r>
      <w:r w:rsidR="00ED63C6" w:rsidRPr="004A455B">
        <w:rPr>
          <w:rFonts w:ascii="Times New Roman" w:eastAsia="仿宋_GB2312" w:hAnsi="Times New Roman" w:cs="Times New Roman"/>
          <w:kern w:val="0"/>
          <w:sz w:val="32"/>
          <w:szCs w:val="28"/>
        </w:rPr>
        <w:t>2011</w:t>
      </w:r>
      <w:r w:rsidR="00ED63C6" w:rsidRPr="004A455B">
        <w:rPr>
          <w:rFonts w:ascii="Times New Roman" w:eastAsia="仿宋_GB2312" w:hAnsi="Times New Roman" w:cs="Times New Roman"/>
          <w:kern w:val="0"/>
          <w:sz w:val="32"/>
          <w:szCs w:val="28"/>
        </w:rPr>
        <w:t>〕</w:t>
      </w:r>
      <w:r w:rsidR="00ED63C6" w:rsidRPr="004A455B">
        <w:rPr>
          <w:rFonts w:ascii="Times New Roman" w:eastAsia="仿宋_GB2312" w:hAnsi="Times New Roman" w:cs="Times New Roman"/>
          <w:kern w:val="0"/>
          <w:sz w:val="32"/>
          <w:szCs w:val="28"/>
        </w:rPr>
        <w:t>22</w:t>
      </w:r>
      <w:r w:rsidR="00ED63C6" w:rsidRPr="004A455B">
        <w:rPr>
          <w:rFonts w:ascii="Times New Roman" w:eastAsia="仿宋_GB2312" w:hAnsi="Times New Roman" w:cs="Times New Roman"/>
          <w:kern w:val="0"/>
          <w:sz w:val="32"/>
          <w:szCs w:val="28"/>
        </w:rPr>
        <w:t>号文件</w:t>
      </w:r>
      <w:r w:rsidRPr="004A455B">
        <w:rPr>
          <w:rFonts w:ascii="Times New Roman" w:eastAsia="仿宋_GB2312" w:hAnsi="Times New Roman" w:cs="Times New Roman"/>
          <w:kern w:val="0"/>
          <w:sz w:val="32"/>
          <w:szCs w:val="28"/>
        </w:rPr>
        <w:t>精神，对</w:t>
      </w:r>
      <w:r w:rsidR="00ED63C6" w:rsidRPr="004A455B">
        <w:rPr>
          <w:rFonts w:ascii="Times New Roman" w:eastAsia="仿宋_GB2312" w:hAnsi="Times New Roman" w:cs="Times New Roman"/>
          <w:kern w:val="0"/>
          <w:sz w:val="32"/>
          <w:szCs w:val="28"/>
        </w:rPr>
        <w:t>申报</w:t>
      </w:r>
      <w:r w:rsidRPr="004A455B">
        <w:rPr>
          <w:rFonts w:ascii="Times New Roman" w:eastAsia="仿宋_GB2312" w:hAnsi="Times New Roman" w:cs="Times New Roman"/>
          <w:kern w:val="0"/>
          <w:sz w:val="32"/>
          <w:szCs w:val="28"/>
        </w:rPr>
        <w:lastRenderedPageBreak/>
        <w:t>人员是否属于在核定的岗位设置限额内聘任，在推荐报告中写出结论性意见</w:t>
      </w:r>
      <w:r w:rsidR="00ED63C6" w:rsidRPr="004A455B">
        <w:rPr>
          <w:rFonts w:ascii="Times New Roman" w:eastAsia="仿宋_GB2312" w:hAnsi="Times New Roman" w:cs="Times New Roman"/>
          <w:kern w:val="0"/>
          <w:sz w:val="32"/>
          <w:szCs w:val="28"/>
        </w:rPr>
        <w:t>。</w:t>
      </w:r>
    </w:p>
    <w:p w:rsidR="00496592" w:rsidRDefault="00387719" w:rsidP="00402A32">
      <w:pPr>
        <w:spacing w:line="560" w:lineRule="exact"/>
        <w:ind w:firstLineChars="200" w:firstLine="640"/>
        <w:rPr>
          <w:rFonts w:ascii="Times New Roman" w:eastAsia="仿宋_GB2312" w:hAnsi="Times New Roman" w:cs="Times New Roman"/>
          <w:kern w:val="0"/>
          <w:sz w:val="32"/>
          <w:szCs w:val="28"/>
        </w:rPr>
      </w:pPr>
      <w:r w:rsidRPr="004A455B">
        <w:rPr>
          <w:rFonts w:ascii="Times New Roman" w:eastAsia="仿宋_GB2312" w:hAnsi="Times New Roman" w:cs="Times New Roman"/>
          <w:kern w:val="0"/>
          <w:sz w:val="32"/>
          <w:szCs w:val="28"/>
        </w:rPr>
        <w:t>二、申报政工专业高、中级职务任职资格评审材料，要按照规定的目录和要求报送（附后）。申报高级政工师的</w:t>
      </w:r>
      <w:r w:rsidRPr="004A455B">
        <w:rPr>
          <w:rFonts w:ascii="Times New Roman" w:eastAsia="仿宋_GB2312" w:hAnsi="Times New Roman" w:cs="Times New Roman"/>
          <w:kern w:val="0"/>
          <w:sz w:val="32"/>
          <w:szCs w:val="28"/>
        </w:rPr>
        <w:t>3</w:t>
      </w:r>
      <w:r w:rsidRPr="004A455B">
        <w:rPr>
          <w:rFonts w:ascii="Times New Roman" w:eastAsia="仿宋_GB2312" w:hAnsi="Times New Roman" w:cs="Times New Roman"/>
          <w:kern w:val="0"/>
          <w:sz w:val="32"/>
          <w:szCs w:val="28"/>
        </w:rPr>
        <w:t>篇代表作品应是</w:t>
      </w:r>
      <w:r w:rsidR="00ED63C6" w:rsidRPr="004A455B">
        <w:rPr>
          <w:rFonts w:ascii="Times New Roman" w:eastAsia="仿宋_GB2312" w:hAnsi="Times New Roman" w:cs="Times New Roman"/>
          <w:kern w:val="0"/>
          <w:sz w:val="32"/>
          <w:szCs w:val="28"/>
        </w:rPr>
        <w:t>聘任政工师</w:t>
      </w:r>
      <w:r w:rsidRPr="004A455B">
        <w:rPr>
          <w:rFonts w:ascii="Times New Roman" w:eastAsia="仿宋_GB2312" w:hAnsi="Times New Roman" w:cs="Times New Roman"/>
          <w:kern w:val="0"/>
          <w:sz w:val="32"/>
          <w:szCs w:val="28"/>
        </w:rPr>
        <w:t>以来公开发表的，其中应有</w:t>
      </w:r>
      <w:r w:rsidRPr="004A455B">
        <w:rPr>
          <w:rFonts w:ascii="Times New Roman" w:eastAsia="仿宋_GB2312" w:hAnsi="Times New Roman" w:cs="Times New Roman"/>
          <w:kern w:val="0"/>
          <w:sz w:val="32"/>
          <w:szCs w:val="28"/>
        </w:rPr>
        <w:t>2</w:t>
      </w:r>
      <w:r w:rsidRPr="004A455B">
        <w:rPr>
          <w:rFonts w:ascii="Times New Roman" w:eastAsia="仿宋_GB2312" w:hAnsi="Times New Roman" w:cs="Times New Roman"/>
          <w:kern w:val="0"/>
          <w:sz w:val="32"/>
          <w:szCs w:val="28"/>
        </w:rPr>
        <w:t>篇在省部级以上报刊发表；转</w:t>
      </w:r>
      <w:proofErr w:type="gramStart"/>
      <w:r w:rsidRPr="004A455B">
        <w:rPr>
          <w:rFonts w:ascii="Times New Roman" w:eastAsia="仿宋_GB2312" w:hAnsi="Times New Roman" w:cs="Times New Roman"/>
          <w:kern w:val="0"/>
          <w:sz w:val="32"/>
          <w:szCs w:val="28"/>
        </w:rPr>
        <w:t>评人员</w:t>
      </w:r>
      <w:proofErr w:type="gramEnd"/>
      <w:r w:rsidRPr="004A455B">
        <w:rPr>
          <w:rFonts w:ascii="Times New Roman" w:eastAsia="仿宋_GB2312" w:hAnsi="Times New Roman" w:cs="Times New Roman"/>
          <w:kern w:val="0"/>
          <w:sz w:val="32"/>
          <w:szCs w:val="28"/>
        </w:rPr>
        <w:t>申报晋升高级政工师的，其作品应是在转任政工岗位后公开发表的。发表的作品，</w:t>
      </w:r>
      <w:r w:rsidR="004A455B">
        <w:rPr>
          <w:rFonts w:ascii="Times New Roman" w:eastAsia="仿宋_GB2312" w:hAnsi="Times New Roman" w:cs="Times New Roman" w:hint="eastAsia"/>
          <w:kern w:val="0"/>
          <w:sz w:val="32"/>
          <w:szCs w:val="32"/>
        </w:rPr>
        <w:t>应当</w:t>
      </w:r>
      <w:proofErr w:type="gramStart"/>
      <w:r w:rsidR="004B3572">
        <w:rPr>
          <w:rFonts w:ascii="Times New Roman" w:eastAsia="仿宋_GB2312" w:hAnsi="Times New Roman" w:cs="Times New Roman" w:hint="eastAsia"/>
          <w:kern w:val="0"/>
          <w:sz w:val="32"/>
          <w:szCs w:val="32"/>
        </w:rPr>
        <w:t>符合</w:t>
      </w:r>
      <w:r w:rsidR="004A455B" w:rsidRPr="004A455B">
        <w:rPr>
          <w:rFonts w:ascii="Times New Roman" w:eastAsia="仿宋_GB2312" w:hAnsi="Times New Roman" w:cs="Times New Roman"/>
          <w:kern w:val="0"/>
          <w:sz w:val="32"/>
          <w:szCs w:val="28"/>
        </w:rPr>
        <w:t>局</w:t>
      </w:r>
      <w:proofErr w:type="gramEnd"/>
      <w:r w:rsidR="004A455B" w:rsidRPr="004A455B">
        <w:rPr>
          <w:rFonts w:ascii="Times New Roman" w:eastAsia="仿宋_GB2312" w:hAnsi="Times New Roman" w:cs="Times New Roman"/>
          <w:kern w:val="0"/>
          <w:sz w:val="32"/>
          <w:szCs w:val="28"/>
        </w:rPr>
        <w:t>政工职评办</w:t>
      </w:r>
      <w:r w:rsidR="004B3572">
        <w:rPr>
          <w:rFonts w:ascii="Times New Roman" w:eastAsia="仿宋_GB2312" w:hAnsi="Times New Roman" w:cs="Times New Roman" w:hint="eastAsia"/>
          <w:kern w:val="0"/>
          <w:sz w:val="32"/>
          <w:szCs w:val="28"/>
        </w:rPr>
        <w:t>《</w:t>
      </w:r>
      <w:r w:rsidR="004A455B" w:rsidRPr="004A455B">
        <w:rPr>
          <w:rFonts w:ascii="Times New Roman" w:eastAsia="仿宋_GB2312" w:hAnsi="Times New Roman" w:cs="Times New Roman" w:hint="eastAsia"/>
          <w:kern w:val="0"/>
          <w:sz w:val="32"/>
          <w:szCs w:val="28"/>
        </w:rPr>
        <w:t>关于进一步规范政工职称论文有关工作的通知</w:t>
      </w:r>
      <w:r w:rsidR="004B3572">
        <w:rPr>
          <w:rFonts w:ascii="Times New Roman" w:eastAsia="仿宋_GB2312" w:hAnsi="Times New Roman" w:cs="Times New Roman" w:hint="eastAsia"/>
          <w:kern w:val="0"/>
          <w:sz w:val="32"/>
          <w:szCs w:val="28"/>
        </w:rPr>
        <w:t>》有关要求。</w:t>
      </w:r>
    </w:p>
    <w:p w:rsidR="00496592" w:rsidRDefault="00387719" w:rsidP="00402A32">
      <w:pPr>
        <w:spacing w:line="560" w:lineRule="exact"/>
        <w:ind w:firstLineChars="200" w:firstLine="640"/>
        <w:rPr>
          <w:rFonts w:ascii="Times New Roman" w:eastAsia="仿宋_GB2312" w:hAnsi="Times New Roman" w:cs="Times New Roman"/>
          <w:kern w:val="0"/>
          <w:sz w:val="32"/>
          <w:szCs w:val="28"/>
        </w:rPr>
      </w:pPr>
      <w:r w:rsidRPr="004A455B">
        <w:rPr>
          <w:rFonts w:ascii="Times New Roman" w:eastAsia="仿宋_GB2312" w:hAnsi="Times New Roman" w:cs="Times New Roman"/>
          <w:kern w:val="0"/>
          <w:sz w:val="32"/>
          <w:szCs w:val="28"/>
        </w:rPr>
        <w:t>三、</w:t>
      </w:r>
      <w:r w:rsidR="00ED63C6" w:rsidRPr="004A455B">
        <w:rPr>
          <w:rFonts w:ascii="Times New Roman" w:eastAsia="仿宋_GB2312" w:hAnsi="Times New Roman" w:cs="Times New Roman"/>
          <w:kern w:val="0"/>
          <w:sz w:val="32"/>
          <w:szCs w:val="28"/>
        </w:rPr>
        <w:t>各单位要积极开展政工职称评审有关政策的学习宣传，</w:t>
      </w:r>
      <w:r w:rsidRPr="004A455B">
        <w:rPr>
          <w:rFonts w:ascii="Times New Roman" w:eastAsia="仿宋_GB2312" w:hAnsi="Times New Roman" w:cs="Times New Roman"/>
          <w:kern w:val="0"/>
          <w:sz w:val="32"/>
          <w:szCs w:val="28"/>
        </w:rPr>
        <w:t>扎实做好推荐申报</w:t>
      </w:r>
      <w:r w:rsidR="00ED63C6" w:rsidRPr="004A455B">
        <w:rPr>
          <w:rFonts w:ascii="Times New Roman" w:eastAsia="仿宋_GB2312" w:hAnsi="Times New Roman" w:cs="Times New Roman"/>
          <w:kern w:val="0"/>
          <w:sz w:val="32"/>
          <w:szCs w:val="28"/>
        </w:rPr>
        <w:t>、公示、群众评议和考核</w:t>
      </w:r>
      <w:r w:rsidRPr="004A455B">
        <w:rPr>
          <w:rFonts w:ascii="Times New Roman" w:eastAsia="仿宋_GB2312" w:hAnsi="Times New Roman" w:cs="Times New Roman"/>
          <w:kern w:val="0"/>
          <w:sz w:val="32"/>
          <w:szCs w:val="28"/>
        </w:rPr>
        <w:t>相关工作，</w:t>
      </w:r>
      <w:r w:rsidRPr="004A455B">
        <w:rPr>
          <w:rFonts w:ascii="Times New Roman" w:eastAsia="仿宋_GB2312" w:hAnsi="Times New Roman" w:cs="Times New Roman"/>
          <w:kern w:val="0"/>
          <w:sz w:val="32"/>
          <w:szCs w:val="32"/>
        </w:rPr>
        <w:t>认真接受职工群众监督。</w:t>
      </w:r>
      <w:r w:rsidRPr="004A455B">
        <w:rPr>
          <w:rFonts w:ascii="Times New Roman" w:eastAsia="仿宋_GB2312" w:hAnsi="Times New Roman" w:cs="Times New Roman"/>
          <w:kern w:val="0"/>
          <w:sz w:val="32"/>
          <w:szCs w:val="28"/>
        </w:rPr>
        <w:t>对违反政策、虚报资历、假冒岗位等行为，一经查实，立即取消参评资格（或任职资格），并在一定范围内通报，且</w:t>
      </w:r>
      <w:r w:rsidRPr="004A455B">
        <w:rPr>
          <w:rFonts w:ascii="Times New Roman" w:eastAsia="仿宋_GB2312" w:hAnsi="Times New Roman" w:cs="Times New Roman"/>
          <w:kern w:val="0"/>
          <w:sz w:val="32"/>
          <w:szCs w:val="28"/>
        </w:rPr>
        <w:t>3</w:t>
      </w:r>
      <w:r w:rsidRPr="004A455B">
        <w:rPr>
          <w:rFonts w:ascii="Times New Roman" w:eastAsia="仿宋_GB2312" w:hAnsi="Times New Roman" w:cs="Times New Roman"/>
          <w:kern w:val="0"/>
          <w:sz w:val="32"/>
          <w:szCs w:val="28"/>
        </w:rPr>
        <w:t>年内不予受理申报评定政工专业职务。情节严重的将追究报送单位或有关人员的责任。</w:t>
      </w:r>
    </w:p>
    <w:p w:rsidR="00387719" w:rsidRDefault="00387719" w:rsidP="00402A32">
      <w:pPr>
        <w:spacing w:line="560" w:lineRule="exact"/>
        <w:ind w:firstLineChars="200" w:firstLine="640"/>
        <w:rPr>
          <w:rFonts w:ascii="Times New Roman" w:eastAsia="仿宋_GB2312" w:hAnsi="Times New Roman" w:cs="Times New Roman"/>
          <w:kern w:val="0"/>
          <w:sz w:val="32"/>
          <w:szCs w:val="28"/>
        </w:rPr>
      </w:pPr>
      <w:r w:rsidRPr="004A455B">
        <w:rPr>
          <w:rFonts w:ascii="Times New Roman" w:eastAsia="仿宋_GB2312" w:hAnsi="Times New Roman" w:cs="Times New Roman"/>
          <w:kern w:val="0"/>
          <w:sz w:val="32"/>
          <w:szCs w:val="28"/>
        </w:rPr>
        <w:t>申报材料请于</w:t>
      </w:r>
      <w:proofErr w:type="gramStart"/>
      <w:r w:rsidRPr="004A455B">
        <w:rPr>
          <w:rFonts w:ascii="Times New Roman" w:eastAsia="仿宋_GB2312" w:hAnsi="Times New Roman" w:cs="Times New Roman"/>
          <w:kern w:val="0"/>
          <w:sz w:val="32"/>
          <w:szCs w:val="28"/>
        </w:rPr>
        <w:t>20</w:t>
      </w:r>
      <w:r w:rsidR="00ED63C6" w:rsidRPr="004A455B">
        <w:rPr>
          <w:rFonts w:ascii="Times New Roman" w:eastAsia="仿宋_GB2312" w:hAnsi="Times New Roman" w:cs="Times New Roman"/>
          <w:kern w:val="0"/>
          <w:sz w:val="32"/>
          <w:szCs w:val="28"/>
        </w:rPr>
        <w:t>2</w:t>
      </w:r>
      <w:r w:rsidR="00944A21">
        <w:rPr>
          <w:rFonts w:ascii="Times New Roman" w:eastAsia="仿宋_GB2312" w:hAnsi="Times New Roman" w:cs="Times New Roman"/>
          <w:kern w:val="0"/>
          <w:sz w:val="32"/>
          <w:szCs w:val="28"/>
        </w:rPr>
        <w:t>1</w:t>
      </w:r>
      <w:r w:rsidRPr="004A455B">
        <w:rPr>
          <w:rFonts w:ascii="Times New Roman" w:eastAsia="仿宋_GB2312" w:hAnsi="Times New Roman" w:cs="Times New Roman"/>
          <w:kern w:val="0"/>
          <w:sz w:val="32"/>
          <w:szCs w:val="28"/>
        </w:rPr>
        <w:t>年</w:t>
      </w:r>
      <w:r w:rsidR="00ED63C6" w:rsidRPr="004A455B">
        <w:rPr>
          <w:rFonts w:ascii="Times New Roman" w:eastAsia="仿宋_GB2312" w:hAnsi="Times New Roman" w:cs="Times New Roman"/>
          <w:kern w:val="0"/>
          <w:sz w:val="32"/>
          <w:szCs w:val="28"/>
        </w:rPr>
        <w:t>9</w:t>
      </w:r>
      <w:r w:rsidRPr="004A455B">
        <w:rPr>
          <w:rFonts w:ascii="Times New Roman" w:eastAsia="仿宋_GB2312" w:hAnsi="Times New Roman" w:cs="Times New Roman"/>
          <w:kern w:val="0"/>
          <w:sz w:val="32"/>
          <w:szCs w:val="28"/>
        </w:rPr>
        <w:t>月</w:t>
      </w:r>
      <w:r w:rsidR="00944A21">
        <w:rPr>
          <w:rFonts w:ascii="Times New Roman" w:eastAsia="仿宋_GB2312" w:hAnsi="Times New Roman" w:cs="Times New Roman"/>
          <w:kern w:val="0"/>
          <w:sz w:val="32"/>
          <w:szCs w:val="28"/>
        </w:rPr>
        <w:t>1</w:t>
      </w:r>
      <w:r w:rsidR="00CE27DC">
        <w:rPr>
          <w:rFonts w:ascii="Times New Roman" w:eastAsia="仿宋_GB2312" w:hAnsi="Times New Roman" w:cs="Times New Roman"/>
          <w:kern w:val="0"/>
          <w:sz w:val="32"/>
          <w:szCs w:val="28"/>
        </w:rPr>
        <w:t>7</w:t>
      </w:r>
      <w:r w:rsidRPr="004A455B">
        <w:rPr>
          <w:rFonts w:ascii="Times New Roman" w:eastAsia="仿宋_GB2312" w:hAnsi="Times New Roman" w:cs="Times New Roman"/>
          <w:kern w:val="0"/>
          <w:sz w:val="32"/>
          <w:szCs w:val="28"/>
        </w:rPr>
        <w:t>日前送局党委</w:t>
      </w:r>
      <w:proofErr w:type="gramEnd"/>
      <w:r w:rsidRPr="004A455B">
        <w:rPr>
          <w:rFonts w:ascii="Times New Roman" w:eastAsia="仿宋_GB2312" w:hAnsi="Times New Roman" w:cs="Times New Roman"/>
          <w:kern w:val="0"/>
          <w:sz w:val="32"/>
          <w:szCs w:val="28"/>
        </w:rPr>
        <w:t>工作部，逾期不再受理。</w:t>
      </w:r>
      <w:r w:rsidR="00C070C0" w:rsidRPr="004A455B">
        <w:rPr>
          <w:rFonts w:ascii="Times New Roman" w:eastAsia="仿宋_GB2312" w:hAnsi="Times New Roman" w:cs="Times New Roman"/>
          <w:kern w:val="0"/>
          <w:sz w:val="32"/>
          <w:szCs w:val="28"/>
        </w:rPr>
        <w:t>申报评定高级政工师和政工师评审费用分别为</w:t>
      </w:r>
      <w:r w:rsidR="00C070C0" w:rsidRPr="004A455B">
        <w:rPr>
          <w:rFonts w:ascii="Times New Roman" w:eastAsia="仿宋_GB2312" w:hAnsi="Times New Roman" w:cs="Times New Roman"/>
          <w:kern w:val="0"/>
          <w:sz w:val="32"/>
          <w:szCs w:val="28"/>
        </w:rPr>
        <w:t>300</w:t>
      </w:r>
      <w:r w:rsidR="00C070C0" w:rsidRPr="004A455B">
        <w:rPr>
          <w:rFonts w:ascii="Times New Roman" w:eastAsia="仿宋_GB2312" w:hAnsi="Times New Roman" w:cs="Times New Roman"/>
          <w:kern w:val="0"/>
          <w:sz w:val="32"/>
          <w:szCs w:val="28"/>
        </w:rPr>
        <w:t>元</w:t>
      </w:r>
      <w:r w:rsidR="00C070C0" w:rsidRPr="004A455B">
        <w:rPr>
          <w:rFonts w:ascii="Times New Roman" w:eastAsia="仿宋_GB2312" w:hAnsi="Times New Roman" w:cs="Times New Roman"/>
          <w:kern w:val="0"/>
          <w:sz w:val="32"/>
          <w:szCs w:val="28"/>
        </w:rPr>
        <w:t>/</w:t>
      </w:r>
      <w:r w:rsidR="00C070C0" w:rsidRPr="004A455B">
        <w:rPr>
          <w:rFonts w:ascii="Times New Roman" w:eastAsia="仿宋_GB2312" w:hAnsi="Times New Roman" w:cs="Times New Roman"/>
          <w:kern w:val="0"/>
          <w:sz w:val="32"/>
          <w:szCs w:val="28"/>
        </w:rPr>
        <w:t>人、</w:t>
      </w:r>
      <w:r w:rsidR="00C070C0" w:rsidRPr="004A455B">
        <w:rPr>
          <w:rFonts w:ascii="Times New Roman" w:eastAsia="仿宋_GB2312" w:hAnsi="Times New Roman" w:cs="Times New Roman"/>
          <w:kern w:val="0"/>
          <w:sz w:val="32"/>
          <w:szCs w:val="28"/>
        </w:rPr>
        <w:t>160</w:t>
      </w:r>
      <w:r w:rsidR="00C070C0" w:rsidRPr="004A455B">
        <w:rPr>
          <w:rFonts w:ascii="Times New Roman" w:eastAsia="仿宋_GB2312" w:hAnsi="Times New Roman" w:cs="Times New Roman"/>
          <w:kern w:val="0"/>
          <w:sz w:val="32"/>
          <w:szCs w:val="28"/>
        </w:rPr>
        <w:t>元</w:t>
      </w:r>
      <w:r w:rsidR="00C070C0" w:rsidRPr="004A455B">
        <w:rPr>
          <w:rFonts w:ascii="Times New Roman" w:eastAsia="仿宋_GB2312" w:hAnsi="Times New Roman" w:cs="Times New Roman"/>
          <w:kern w:val="0"/>
          <w:sz w:val="32"/>
          <w:szCs w:val="28"/>
        </w:rPr>
        <w:t>/</w:t>
      </w:r>
      <w:r w:rsidR="00C070C0" w:rsidRPr="004A455B">
        <w:rPr>
          <w:rFonts w:ascii="Times New Roman" w:eastAsia="仿宋_GB2312" w:hAnsi="Times New Roman" w:cs="Times New Roman"/>
          <w:kern w:val="0"/>
          <w:sz w:val="32"/>
          <w:szCs w:val="28"/>
        </w:rPr>
        <w:t>人，由申报单位在局财务处会计室现场缴纳。</w:t>
      </w:r>
    </w:p>
    <w:p w:rsidR="00496592" w:rsidRPr="004A455B" w:rsidRDefault="00496592" w:rsidP="00402A32">
      <w:pPr>
        <w:spacing w:line="560" w:lineRule="exact"/>
        <w:ind w:firstLineChars="200" w:firstLine="640"/>
        <w:rPr>
          <w:rFonts w:ascii="Times New Roman" w:eastAsia="仿宋_GB2312" w:hAnsi="Times New Roman" w:cs="Times New Roman"/>
          <w:kern w:val="0"/>
          <w:sz w:val="32"/>
          <w:szCs w:val="32"/>
        </w:rPr>
      </w:pPr>
    </w:p>
    <w:p w:rsidR="00387719" w:rsidRPr="004A455B" w:rsidRDefault="00387719" w:rsidP="00402A32">
      <w:pPr>
        <w:widowControl/>
        <w:spacing w:line="560" w:lineRule="exact"/>
        <w:ind w:firstLineChars="200" w:firstLine="640"/>
        <w:rPr>
          <w:rFonts w:ascii="Times New Roman" w:eastAsia="仿宋_GB2312" w:hAnsi="Times New Roman" w:cs="Times New Roman"/>
          <w:kern w:val="0"/>
          <w:sz w:val="32"/>
          <w:szCs w:val="28"/>
        </w:rPr>
      </w:pPr>
      <w:r w:rsidRPr="004A455B">
        <w:rPr>
          <w:rFonts w:ascii="Times New Roman" w:eastAsia="仿宋_GB2312" w:hAnsi="Times New Roman" w:cs="Times New Roman"/>
          <w:kern w:val="0"/>
          <w:sz w:val="32"/>
          <w:szCs w:val="28"/>
        </w:rPr>
        <w:t>附件：报送政工专业高（中）级职务任职资格评审材料的目录及要求</w:t>
      </w:r>
    </w:p>
    <w:p w:rsidR="00387719" w:rsidRPr="004A455B" w:rsidRDefault="00387719" w:rsidP="00402A32">
      <w:pPr>
        <w:widowControl/>
        <w:spacing w:line="560" w:lineRule="exact"/>
        <w:rPr>
          <w:rFonts w:ascii="Times New Roman" w:eastAsia="仿宋_GB2312" w:hAnsi="Times New Roman" w:cs="Times New Roman"/>
          <w:sz w:val="32"/>
          <w:szCs w:val="32"/>
        </w:rPr>
      </w:pPr>
      <w:r w:rsidRPr="004A455B">
        <w:rPr>
          <w:rFonts w:ascii="Times New Roman" w:eastAsia="仿宋_GB2312" w:hAnsi="Times New Roman" w:cs="Times New Roman"/>
          <w:sz w:val="32"/>
          <w:szCs w:val="28"/>
        </w:rPr>
        <w:t xml:space="preserve">                 </w:t>
      </w:r>
    </w:p>
    <w:p w:rsidR="00387719" w:rsidRPr="004A455B" w:rsidRDefault="004A455B" w:rsidP="00402A32">
      <w:pPr>
        <w:spacing w:line="560" w:lineRule="exact"/>
        <w:rPr>
          <w:rFonts w:ascii="Times New Roman" w:eastAsia="仿宋_GB2312" w:hAnsi="Times New Roman" w:cs="Times New Roman"/>
          <w:sz w:val="32"/>
          <w:szCs w:val="32"/>
        </w:rPr>
      </w:pPr>
      <w:r w:rsidRPr="004A455B">
        <w:rPr>
          <w:rFonts w:ascii="Times New Roman" w:eastAsia="仿宋_GB2312" w:hAnsi="Times New Roman" w:cs="Times New Roman"/>
          <w:sz w:val="32"/>
          <w:szCs w:val="32"/>
        </w:rPr>
        <w:t xml:space="preserve">                    </w:t>
      </w:r>
      <w:r w:rsidR="00496592">
        <w:rPr>
          <w:rFonts w:ascii="Times New Roman" w:eastAsia="仿宋_GB2312" w:hAnsi="Times New Roman" w:cs="Times New Roman" w:hint="eastAsia"/>
          <w:sz w:val="32"/>
          <w:szCs w:val="32"/>
        </w:rPr>
        <w:t xml:space="preserve">      </w:t>
      </w:r>
      <w:r w:rsidRPr="004A455B">
        <w:rPr>
          <w:rFonts w:ascii="Times New Roman" w:eastAsia="仿宋_GB2312" w:hAnsi="Times New Roman" w:cs="Times New Roman"/>
          <w:sz w:val="32"/>
          <w:szCs w:val="32"/>
        </w:rPr>
        <w:t xml:space="preserve"> </w:t>
      </w:r>
      <w:r w:rsidR="00387719" w:rsidRPr="004A455B">
        <w:rPr>
          <w:rFonts w:ascii="Times New Roman" w:eastAsia="仿宋_GB2312" w:hAnsi="Times New Roman" w:cs="Times New Roman"/>
          <w:sz w:val="32"/>
          <w:szCs w:val="32"/>
        </w:rPr>
        <w:t>安徽省地质矿产勘查局</w:t>
      </w:r>
    </w:p>
    <w:p w:rsidR="00CE27DC" w:rsidRDefault="00387719" w:rsidP="00402A32">
      <w:pPr>
        <w:spacing w:line="560" w:lineRule="exact"/>
        <w:rPr>
          <w:rFonts w:ascii="Times New Roman" w:eastAsia="仿宋_GB2312" w:hAnsi="Times New Roman" w:cs="Times New Roman" w:hint="eastAsia"/>
          <w:sz w:val="32"/>
          <w:szCs w:val="32"/>
        </w:rPr>
      </w:pPr>
      <w:r w:rsidRPr="004A455B">
        <w:rPr>
          <w:rFonts w:ascii="Times New Roman" w:eastAsia="仿宋_GB2312" w:hAnsi="Times New Roman" w:cs="Times New Roman"/>
          <w:sz w:val="32"/>
          <w:szCs w:val="32"/>
        </w:rPr>
        <w:t xml:space="preserve">                              20</w:t>
      </w:r>
      <w:r w:rsidR="00C070C0" w:rsidRPr="004A455B">
        <w:rPr>
          <w:rFonts w:ascii="Times New Roman" w:eastAsia="仿宋_GB2312" w:hAnsi="Times New Roman" w:cs="Times New Roman"/>
          <w:sz w:val="32"/>
          <w:szCs w:val="32"/>
        </w:rPr>
        <w:t>2</w:t>
      </w:r>
      <w:r w:rsidR="00402A32">
        <w:rPr>
          <w:rFonts w:ascii="Times New Roman" w:eastAsia="仿宋_GB2312" w:hAnsi="Times New Roman" w:cs="Times New Roman"/>
          <w:sz w:val="32"/>
          <w:szCs w:val="32"/>
        </w:rPr>
        <w:t>1</w:t>
      </w:r>
      <w:r w:rsidRPr="004A455B">
        <w:rPr>
          <w:rFonts w:ascii="Times New Roman" w:eastAsia="仿宋_GB2312" w:hAnsi="Times New Roman" w:cs="Times New Roman"/>
          <w:sz w:val="32"/>
          <w:szCs w:val="32"/>
        </w:rPr>
        <w:t>年</w:t>
      </w:r>
      <w:r w:rsidR="00402A32">
        <w:rPr>
          <w:rFonts w:ascii="Times New Roman" w:eastAsia="仿宋_GB2312" w:hAnsi="Times New Roman" w:cs="Times New Roman"/>
          <w:sz w:val="32"/>
          <w:szCs w:val="32"/>
        </w:rPr>
        <w:t>8</w:t>
      </w:r>
      <w:r w:rsidRPr="004A455B">
        <w:rPr>
          <w:rFonts w:ascii="Times New Roman" w:eastAsia="仿宋_GB2312" w:hAnsi="Times New Roman" w:cs="Times New Roman"/>
          <w:sz w:val="32"/>
          <w:szCs w:val="32"/>
        </w:rPr>
        <w:t>月</w:t>
      </w:r>
      <w:r w:rsidR="00402A32">
        <w:rPr>
          <w:rFonts w:ascii="Times New Roman" w:eastAsia="仿宋_GB2312" w:hAnsi="Times New Roman" w:cs="Times New Roman"/>
          <w:sz w:val="32"/>
          <w:szCs w:val="32"/>
        </w:rPr>
        <w:t>18</w:t>
      </w:r>
      <w:r w:rsidRPr="004A455B">
        <w:rPr>
          <w:rFonts w:ascii="Times New Roman" w:eastAsia="仿宋_GB2312" w:hAnsi="Times New Roman" w:cs="Times New Roman"/>
          <w:sz w:val="32"/>
          <w:szCs w:val="32"/>
        </w:rPr>
        <w:t>日</w:t>
      </w:r>
    </w:p>
    <w:p w:rsidR="00CE27DC" w:rsidRDefault="00C46711" w:rsidP="00CE27DC">
      <w:pPr>
        <w:spacing w:line="560" w:lineRule="exact"/>
        <w:rPr>
          <w:rFonts w:ascii="宋体" w:eastAsia="宋体" w:hAnsi="宋体" w:cs="宋体"/>
          <w:b/>
          <w:bCs/>
          <w:color w:val="000000"/>
          <w:kern w:val="0"/>
          <w:sz w:val="32"/>
          <w:szCs w:val="24"/>
        </w:rPr>
      </w:pPr>
      <w:r>
        <w:rPr>
          <w:rFonts w:ascii="Times New Roman" w:eastAsia="仿宋_GB2312" w:hAnsi="Times New Roman" w:cs="Times New Roman" w:hint="eastAsia"/>
          <w:sz w:val="32"/>
          <w:szCs w:val="32"/>
        </w:rPr>
        <w:t>抄送：局人事处。</w:t>
      </w:r>
    </w:p>
    <w:p w:rsidR="00402A32" w:rsidRPr="00A84A94" w:rsidRDefault="00402A32" w:rsidP="00402A32">
      <w:pPr>
        <w:widowControl/>
        <w:jc w:val="left"/>
        <w:rPr>
          <w:rFonts w:ascii="宋体" w:eastAsia="宋体" w:hAnsi="宋体" w:cs="宋体"/>
          <w:color w:val="000000"/>
          <w:kern w:val="0"/>
          <w:sz w:val="52"/>
          <w:szCs w:val="24"/>
        </w:rPr>
      </w:pPr>
      <w:r w:rsidRPr="00C070C0">
        <w:rPr>
          <w:rFonts w:ascii="宋体" w:eastAsia="宋体" w:hAnsi="宋体" w:cs="宋体" w:hint="eastAsia"/>
          <w:b/>
          <w:bCs/>
          <w:color w:val="000000"/>
          <w:kern w:val="0"/>
          <w:sz w:val="32"/>
          <w:szCs w:val="24"/>
        </w:rPr>
        <w:lastRenderedPageBreak/>
        <w:t>附</w:t>
      </w:r>
      <w:r w:rsidR="00CE27DC">
        <w:rPr>
          <w:rFonts w:ascii="宋体" w:eastAsia="宋体" w:hAnsi="宋体" w:cs="宋体" w:hint="eastAsia"/>
          <w:b/>
          <w:bCs/>
          <w:color w:val="000000"/>
          <w:kern w:val="0"/>
          <w:sz w:val="32"/>
          <w:szCs w:val="24"/>
        </w:rPr>
        <w:t xml:space="preserve"> </w:t>
      </w:r>
      <w:r w:rsidRPr="00C070C0">
        <w:rPr>
          <w:rFonts w:ascii="宋体" w:eastAsia="宋体" w:hAnsi="宋体" w:cs="宋体" w:hint="eastAsia"/>
          <w:b/>
          <w:bCs/>
          <w:color w:val="000000"/>
          <w:kern w:val="0"/>
          <w:sz w:val="32"/>
          <w:szCs w:val="24"/>
        </w:rPr>
        <w:t>件</w:t>
      </w:r>
    </w:p>
    <w:p w:rsidR="00402A32" w:rsidRDefault="00402A32" w:rsidP="00402A32">
      <w:pPr>
        <w:widowControl/>
        <w:jc w:val="center"/>
        <w:rPr>
          <w:rFonts w:ascii="宋体" w:eastAsia="宋体" w:hAnsi="宋体" w:cs="宋体"/>
          <w:b/>
          <w:bCs/>
          <w:color w:val="000000"/>
          <w:kern w:val="0"/>
          <w:sz w:val="44"/>
          <w:szCs w:val="24"/>
        </w:rPr>
      </w:pPr>
    </w:p>
    <w:p w:rsidR="00402A32" w:rsidRDefault="00402A32" w:rsidP="00402A32">
      <w:pPr>
        <w:spacing w:line="62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政工专业高（中）级职务任职资格</w:t>
      </w:r>
    </w:p>
    <w:p w:rsidR="00402A32" w:rsidRDefault="00402A32" w:rsidP="00402A32">
      <w:pPr>
        <w:spacing w:line="62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评审报送材料的目录及要求</w:t>
      </w:r>
    </w:p>
    <w:p w:rsidR="00402A32" w:rsidRDefault="00402A32" w:rsidP="00402A32">
      <w:pPr>
        <w:spacing w:line="620" w:lineRule="exact"/>
        <w:ind w:firstLine="450"/>
        <w:rPr>
          <w:rFonts w:ascii="黑体" w:eastAsia="黑体" w:hAnsi="黑体" w:cs="黑体" w:hint="eastAsia"/>
          <w:sz w:val="32"/>
          <w:szCs w:val="32"/>
        </w:rPr>
      </w:pPr>
    </w:p>
    <w:p w:rsidR="00402A32" w:rsidRDefault="00402A32" w:rsidP="00402A32">
      <w:pPr>
        <w:spacing w:line="62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一、推荐报告</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单位党委的推荐报告(需带有文头文号公章，附评审人员花名册)一式2份。</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破格申报人员还需提供破格报告一式2份。</w:t>
      </w:r>
    </w:p>
    <w:p w:rsidR="00402A32" w:rsidRDefault="00402A32" w:rsidP="00402A32">
      <w:pPr>
        <w:spacing w:line="620" w:lineRule="exact"/>
        <w:ind w:firstLineChars="200" w:firstLine="640"/>
        <w:rPr>
          <w:rFonts w:ascii="仿宋" w:eastAsia="仿宋" w:hAnsi="仿宋" w:hint="eastAsia"/>
          <w:sz w:val="32"/>
          <w:szCs w:val="32"/>
        </w:rPr>
      </w:pPr>
      <w:r>
        <w:rPr>
          <w:rFonts w:ascii="黑体" w:eastAsia="黑体" w:hAnsi="黑体" w:cs="黑体" w:hint="eastAsia"/>
          <w:sz w:val="32"/>
          <w:szCs w:val="32"/>
        </w:rPr>
        <w:t>二、主卷材料</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1.封面和目录；</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2.《评审高级政工师任职资格简明登记表》1份；</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3.《思想政治工作人员专业职务申报表》1份；</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4.公示材料1份；</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5.群众评议材料1份；</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6.单位出具的考核情况证明材料1份；</w:t>
      </w:r>
    </w:p>
    <w:p w:rsidR="00402A32" w:rsidRDefault="00402A32" w:rsidP="00402A32">
      <w:pPr>
        <w:topLinePunct/>
        <w:spacing w:line="620" w:lineRule="exact"/>
        <w:ind w:firstLineChars="200" w:firstLine="640"/>
        <w:rPr>
          <w:rFonts w:ascii="仿宋_GB2312" w:eastAsia="仿宋_GB2312" w:hAnsi="仿宋_GB2312" w:cs="仿宋_GB2312"/>
          <w:kern w:val="32"/>
          <w:sz w:val="32"/>
          <w:szCs w:val="32"/>
        </w:rPr>
      </w:pPr>
      <w:r>
        <w:rPr>
          <w:rFonts w:ascii="仿宋_GB2312" w:eastAsia="仿宋_GB2312" w:hAnsi="仿宋_GB2312" w:cs="仿宋_GB2312" w:hint="eastAsia"/>
          <w:kern w:val="32"/>
          <w:sz w:val="32"/>
          <w:szCs w:val="32"/>
        </w:rPr>
        <w:t>7.中级专业职务资格证书、聘书复印件1份；</w:t>
      </w:r>
    </w:p>
    <w:p w:rsidR="00402A32" w:rsidRDefault="00402A32" w:rsidP="00402A32">
      <w:pPr>
        <w:topLinePunct/>
        <w:spacing w:line="620" w:lineRule="exact"/>
        <w:ind w:firstLineChars="200" w:firstLine="640"/>
        <w:rPr>
          <w:rFonts w:ascii="仿宋_GB2312" w:eastAsia="仿宋_GB2312" w:hAnsi="仿宋_GB2312" w:cs="仿宋_GB2312"/>
          <w:kern w:val="32"/>
          <w:sz w:val="32"/>
          <w:szCs w:val="32"/>
        </w:rPr>
      </w:pPr>
      <w:r>
        <w:rPr>
          <w:rFonts w:ascii="仿宋_GB2312" w:eastAsia="仿宋_GB2312" w:hAnsi="仿宋_GB2312" w:cs="仿宋_GB2312" w:hint="eastAsia"/>
          <w:kern w:val="32"/>
          <w:sz w:val="32"/>
          <w:szCs w:val="32"/>
        </w:rPr>
        <w:t>8.学历、学位证书复印件1份；</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9.政工专业代表作品复印件(按发表时间先后顺序排列；发表在期刊上的复印时需要带有CN刊号的封面、目录、正文，报纸上的需要带有CN刊号的刊头、版面号、正文)；</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lastRenderedPageBreak/>
        <w:t>10.主要获奖(奖励)证书复印件（省部级以上表彰、奖励）1份,此条针对破格申报人员。</w:t>
      </w:r>
    </w:p>
    <w:p w:rsidR="00402A32" w:rsidRDefault="00402A32" w:rsidP="00402A32">
      <w:pPr>
        <w:topLinePunct/>
        <w:spacing w:line="620" w:lineRule="exact"/>
        <w:ind w:firstLineChars="200" w:firstLine="640"/>
        <w:rPr>
          <w:rFonts w:ascii="仿宋_GB2312" w:eastAsia="仿宋_GB2312" w:hAnsi="仿宋_GB2312" w:cs="仿宋_GB2312"/>
          <w:kern w:val="32"/>
          <w:sz w:val="32"/>
          <w:szCs w:val="32"/>
        </w:rPr>
      </w:pPr>
      <w:r>
        <w:rPr>
          <w:rFonts w:ascii="仿宋_GB2312" w:eastAsia="仿宋_GB2312" w:hAnsi="仿宋_GB2312" w:cs="仿宋_GB2312" w:hint="eastAsia"/>
          <w:kern w:val="32"/>
          <w:sz w:val="32"/>
          <w:szCs w:val="32"/>
        </w:rPr>
        <w:t>以上第1-6项表格和模板可从安徽</w:t>
      </w:r>
      <w:proofErr w:type="gramStart"/>
      <w:r>
        <w:rPr>
          <w:rFonts w:ascii="仿宋_GB2312" w:eastAsia="仿宋_GB2312" w:hAnsi="仿宋_GB2312" w:cs="仿宋_GB2312" w:hint="eastAsia"/>
          <w:kern w:val="32"/>
          <w:sz w:val="32"/>
          <w:szCs w:val="32"/>
        </w:rPr>
        <w:t>文明网</w:t>
      </w:r>
      <w:proofErr w:type="gramEnd"/>
      <w:r>
        <w:rPr>
          <w:rFonts w:ascii="仿宋_GB2312" w:eastAsia="仿宋_GB2312" w:hAnsi="仿宋_GB2312" w:cs="仿宋_GB2312" w:hint="eastAsia"/>
          <w:kern w:val="32"/>
          <w:sz w:val="32"/>
          <w:szCs w:val="32"/>
        </w:rPr>
        <w:t>“政工职评”</w:t>
      </w:r>
      <w:proofErr w:type="gramStart"/>
      <w:r>
        <w:rPr>
          <w:rFonts w:ascii="仿宋_GB2312" w:eastAsia="仿宋_GB2312" w:hAnsi="仿宋_GB2312" w:cs="仿宋_GB2312" w:hint="eastAsia"/>
          <w:kern w:val="32"/>
          <w:sz w:val="32"/>
          <w:szCs w:val="32"/>
        </w:rPr>
        <w:t>版块</w:t>
      </w:r>
      <w:proofErr w:type="gramEnd"/>
      <w:r>
        <w:rPr>
          <w:rFonts w:ascii="仿宋_GB2312" w:eastAsia="仿宋_GB2312" w:hAnsi="仿宋_GB2312" w:cs="仿宋_GB2312" w:hint="eastAsia"/>
          <w:kern w:val="32"/>
          <w:sz w:val="32"/>
          <w:szCs w:val="32"/>
        </w:rPr>
        <w:t>下载。</w:t>
      </w:r>
    </w:p>
    <w:p w:rsidR="00402A32" w:rsidRDefault="00402A32" w:rsidP="00402A32">
      <w:pPr>
        <w:spacing w:line="62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三、副卷材料</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1.《评审高级政工师任职资格简明登记表》一式3份；</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2.《思想政治工作人员专业职务申报表》一式2份。</w:t>
      </w:r>
    </w:p>
    <w:p w:rsidR="00402A32" w:rsidRDefault="00402A32" w:rsidP="00402A32">
      <w:pPr>
        <w:spacing w:line="62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四、原件审核</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学历学位证书、任职（专业技术）资格证书、聘任证书、发表作品、获奖证件等须提供原件，现场审核后退回。</w:t>
      </w:r>
    </w:p>
    <w:p w:rsidR="00402A32" w:rsidRDefault="00402A32" w:rsidP="00402A32">
      <w:pPr>
        <w:spacing w:line="620" w:lineRule="exact"/>
        <w:ind w:firstLineChars="200" w:firstLine="640"/>
        <w:rPr>
          <w:rFonts w:ascii="仿宋" w:eastAsia="仿宋" w:hAnsi="仿宋" w:hint="eastAsia"/>
          <w:sz w:val="32"/>
          <w:szCs w:val="32"/>
        </w:rPr>
      </w:pPr>
      <w:r>
        <w:rPr>
          <w:rFonts w:ascii="黑体" w:eastAsia="黑体" w:hAnsi="黑体" w:cs="黑体" w:hint="eastAsia"/>
          <w:sz w:val="32"/>
          <w:szCs w:val="32"/>
        </w:rPr>
        <w:t>六、</w:t>
      </w:r>
      <w:r w:rsidR="00234136">
        <w:rPr>
          <w:rFonts w:ascii="黑体" w:eastAsia="黑体" w:hAnsi="黑体" w:cs="黑体" w:hint="eastAsia"/>
          <w:sz w:val="32"/>
          <w:szCs w:val="32"/>
        </w:rPr>
        <w:t>填报</w:t>
      </w:r>
      <w:r>
        <w:rPr>
          <w:rFonts w:ascii="黑体" w:eastAsia="黑体" w:hAnsi="黑体" w:cs="黑体" w:hint="eastAsia"/>
          <w:sz w:val="32"/>
          <w:szCs w:val="32"/>
        </w:rPr>
        <w:t>要求</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1.所有证书材料复印件，均须由申报人所在单位人事部门审验真实性，并在复印件上签字、加盖公章。</w:t>
      </w:r>
    </w:p>
    <w:p w:rsidR="00402A32" w:rsidRDefault="00402A32" w:rsidP="00402A32">
      <w:pPr>
        <w:topLinePunct/>
        <w:spacing w:line="620" w:lineRule="exact"/>
        <w:ind w:firstLineChars="200" w:firstLine="640"/>
        <w:rPr>
          <w:rFonts w:ascii="仿宋_GB2312" w:eastAsia="仿宋_GB2312" w:hAnsi="仿宋_GB2312" w:cs="仿宋_GB2312" w:hint="eastAsia"/>
          <w:kern w:val="32"/>
          <w:sz w:val="32"/>
          <w:szCs w:val="32"/>
        </w:rPr>
      </w:pPr>
      <w:r>
        <w:rPr>
          <w:rFonts w:ascii="仿宋_GB2312" w:eastAsia="仿宋_GB2312" w:hAnsi="仿宋_GB2312" w:cs="仿宋_GB2312" w:hint="eastAsia"/>
          <w:kern w:val="32"/>
          <w:sz w:val="32"/>
          <w:szCs w:val="32"/>
        </w:rPr>
        <w:t>2.获奖证书、论文作者系笔名的，须提供相关证明材料，由所在单位人事部门审验真实性，并签字、加盖公章。</w:t>
      </w:r>
    </w:p>
    <w:p w:rsidR="00402A32" w:rsidRDefault="00402A32" w:rsidP="00402A32">
      <w:pPr>
        <w:spacing w:line="6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3.推荐报告和主副</w:t>
      </w:r>
      <w:proofErr w:type="gramStart"/>
      <w:r>
        <w:rPr>
          <w:rFonts w:ascii="仿宋_GB2312" w:eastAsia="仿宋_GB2312" w:hAnsi="仿宋_GB2312" w:cs="仿宋_GB2312" w:hint="eastAsia"/>
          <w:sz w:val="32"/>
          <w:szCs w:val="32"/>
        </w:rPr>
        <w:t>卷材料</w:t>
      </w:r>
      <w:proofErr w:type="gramEnd"/>
      <w:r>
        <w:rPr>
          <w:rFonts w:ascii="仿宋_GB2312" w:eastAsia="仿宋_GB2312" w:hAnsi="仿宋_GB2312" w:cs="仿宋_GB2312" w:hint="eastAsia"/>
          <w:sz w:val="32"/>
          <w:szCs w:val="32"/>
        </w:rPr>
        <w:t>应统一打印，主</w:t>
      </w:r>
      <w:proofErr w:type="gramStart"/>
      <w:r>
        <w:rPr>
          <w:rFonts w:ascii="仿宋_GB2312" w:eastAsia="仿宋_GB2312" w:hAnsi="仿宋_GB2312" w:cs="仿宋_GB2312" w:hint="eastAsia"/>
          <w:sz w:val="32"/>
          <w:szCs w:val="32"/>
        </w:rPr>
        <w:t>卷材料</w:t>
      </w:r>
      <w:proofErr w:type="gramEnd"/>
      <w:r>
        <w:rPr>
          <w:rFonts w:ascii="仿宋_GB2312" w:eastAsia="仿宋_GB2312" w:hAnsi="仿宋_GB2312" w:cs="仿宋_GB2312" w:hint="eastAsia"/>
          <w:sz w:val="32"/>
          <w:szCs w:val="32"/>
        </w:rPr>
        <w:t>按目录顺序装订。其中，《思想政治工作人员专业职务申报表》中的业务工作报告不超过1000字，重点突出思想政治工作业绩；组织考核材料不超过500字；群众评议材料不超过200字。</w:t>
      </w:r>
    </w:p>
    <w:p w:rsidR="00402A32" w:rsidRDefault="00402A32" w:rsidP="00402A32">
      <w:pPr>
        <w:spacing w:line="6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（1）纸张大小：</w:t>
      </w:r>
      <w:r>
        <w:rPr>
          <w:rFonts w:ascii="仿宋_GB2312" w:eastAsia="仿宋_GB2312" w:hAnsi="仿宋_GB2312" w:cs="仿宋_GB2312" w:hint="eastAsia"/>
          <w:kern w:val="32"/>
          <w:sz w:val="32"/>
          <w:szCs w:val="32"/>
        </w:rPr>
        <w:t>一律用A4纸打印</w:t>
      </w:r>
      <w:r>
        <w:rPr>
          <w:rFonts w:ascii="仿宋_GB2312" w:eastAsia="仿宋_GB2312" w:hAnsi="仿宋_GB2312" w:cs="仿宋_GB2312" w:hint="eastAsia"/>
          <w:sz w:val="32"/>
          <w:szCs w:val="32"/>
        </w:rPr>
        <w:t>(</w:t>
      </w:r>
      <w:r>
        <w:rPr>
          <w:rFonts w:ascii="仿宋_GB2312" w:eastAsia="仿宋_GB2312" w:hAnsi="仿宋_GB2312" w:cs="仿宋_GB2312" w:hint="eastAsia"/>
          <w:kern w:val="32"/>
          <w:sz w:val="32"/>
          <w:szCs w:val="32"/>
        </w:rPr>
        <w:t>相关</w:t>
      </w:r>
      <w:r>
        <w:rPr>
          <w:rFonts w:ascii="仿宋_GB2312" w:eastAsia="仿宋_GB2312" w:hAnsi="仿宋_GB2312" w:cs="仿宋_GB2312" w:hint="eastAsia"/>
          <w:sz w:val="32"/>
          <w:szCs w:val="32"/>
        </w:rPr>
        <w:t>材料复印件可按一定比例放大或缩小)。</w:t>
      </w:r>
    </w:p>
    <w:p w:rsidR="00402A32" w:rsidRDefault="00402A32" w:rsidP="00402A32">
      <w:pPr>
        <w:spacing w:line="6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（2）打印字体及字号等：</w:t>
      </w:r>
    </w:p>
    <w:p w:rsidR="00402A32" w:rsidRDefault="00402A32" w:rsidP="00402A32">
      <w:pPr>
        <w:spacing w:line="6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主标题——方正小标宋，二号</w:t>
      </w:r>
    </w:p>
    <w:p w:rsidR="00402A32" w:rsidRDefault="00402A32" w:rsidP="00402A32">
      <w:pPr>
        <w:spacing w:line="6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正文中一级标题——黑体，三号</w:t>
      </w:r>
    </w:p>
    <w:p w:rsidR="00402A32" w:rsidRDefault="00402A32" w:rsidP="00402A32">
      <w:pPr>
        <w:spacing w:line="6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正文——仿宋，三号</w:t>
      </w:r>
    </w:p>
    <w:p w:rsidR="00402A32" w:rsidRDefault="00402A32" w:rsidP="00402A32">
      <w:pPr>
        <w:spacing w:line="6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字间距：标准</w:t>
      </w:r>
    </w:p>
    <w:p w:rsidR="00402A32" w:rsidRDefault="00402A32" w:rsidP="00402A32">
      <w:pPr>
        <w:spacing w:line="62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字符间距：固定值31</w:t>
      </w:r>
    </w:p>
    <w:p w:rsidR="00402A32" w:rsidRDefault="00402A32" w:rsidP="00402A32">
      <w:pPr>
        <w:spacing w:line="62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（3）《评审高级政工师任职资格简明登记表》需正反打印。</w:t>
      </w:r>
    </w:p>
    <w:p w:rsidR="00402A32" w:rsidRDefault="00402A32" w:rsidP="00402A32">
      <w:pPr>
        <w:spacing w:line="620" w:lineRule="exact"/>
        <w:ind w:firstLineChars="200" w:firstLine="640"/>
        <w:jc w:val="left"/>
        <w:rPr>
          <w:rFonts w:ascii="Times New Roman" w:eastAsia="仿宋_GB2312" w:hAnsi="Times New Roman" w:cs="Times New Roman"/>
          <w:sz w:val="32"/>
          <w:szCs w:val="32"/>
        </w:rPr>
      </w:pPr>
      <w:r>
        <w:rPr>
          <w:rFonts w:ascii="仿宋_GB2312" w:eastAsia="仿宋_GB2312" w:hAnsi="仿宋_GB2312" w:cs="仿宋_GB2312" w:hint="eastAsia"/>
          <w:sz w:val="32"/>
          <w:szCs w:val="32"/>
        </w:rPr>
        <w:t>4.政工师评审材料类比高级政工</w:t>
      </w:r>
      <w:proofErr w:type="gramStart"/>
      <w:r>
        <w:rPr>
          <w:rFonts w:ascii="仿宋_GB2312" w:eastAsia="仿宋_GB2312" w:hAnsi="仿宋_GB2312" w:cs="仿宋_GB2312" w:hint="eastAsia"/>
          <w:sz w:val="32"/>
          <w:szCs w:val="32"/>
        </w:rPr>
        <w:t>师材料</w:t>
      </w:r>
      <w:proofErr w:type="gramEnd"/>
      <w:r>
        <w:rPr>
          <w:rFonts w:ascii="仿宋_GB2312" w:eastAsia="仿宋_GB2312" w:hAnsi="仿宋_GB2312" w:cs="仿宋_GB2312" w:hint="eastAsia"/>
          <w:sz w:val="32"/>
          <w:szCs w:val="32"/>
        </w:rPr>
        <w:t>报送。</w:t>
      </w:r>
      <w:bookmarkStart w:id="0" w:name="_GoBack"/>
      <w:bookmarkEnd w:id="0"/>
    </w:p>
    <w:sectPr w:rsidR="00402A32" w:rsidSect="00CE27DC">
      <w:pgSz w:w="11906" w:h="16838"/>
      <w:pgMar w:top="1701" w:right="1531" w:bottom="158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8C6" w:rsidRDefault="00AB68C6" w:rsidP="004A455B">
      <w:r>
        <w:separator/>
      </w:r>
    </w:p>
  </w:endnote>
  <w:endnote w:type="continuationSeparator" w:id="0">
    <w:p w:rsidR="00AB68C6" w:rsidRDefault="00AB68C6" w:rsidP="004A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8C6" w:rsidRDefault="00AB68C6" w:rsidP="004A455B">
      <w:r>
        <w:separator/>
      </w:r>
    </w:p>
  </w:footnote>
  <w:footnote w:type="continuationSeparator" w:id="0">
    <w:p w:rsidR="00AB68C6" w:rsidRDefault="00AB68C6" w:rsidP="004A45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A94"/>
    <w:rsid w:val="00041FC0"/>
    <w:rsid w:val="00057FB0"/>
    <w:rsid w:val="00234136"/>
    <w:rsid w:val="00240E1A"/>
    <w:rsid w:val="00387719"/>
    <w:rsid w:val="00402A32"/>
    <w:rsid w:val="0048696C"/>
    <w:rsid w:val="00496592"/>
    <w:rsid w:val="004A455B"/>
    <w:rsid w:val="004B3572"/>
    <w:rsid w:val="00654231"/>
    <w:rsid w:val="006E608A"/>
    <w:rsid w:val="00753130"/>
    <w:rsid w:val="00784701"/>
    <w:rsid w:val="007D6775"/>
    <w:rsid w:val="00944A21"/>
    <w:rsid w:val="00A84A94"/>
    <w:rsid w:val="00AB68C6"/>
    <w:rsid w:val="00C070C0"/>
    <w:rsid w:val="00C46711"/>
    <w:rsid w:val="00CE27DC"/>
    <w:rsid w:val="00D801D2"/>
    <w:rsid w:val="00D91B0F"/>
    <w:rsid w:val="00ED63C6"/>
    <w:rsid w:val="00F95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D2120"/>
  <w15:docId w15:val="{43B5EFF3-D735-487E-BEE1-95E750D89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08A"/>
    <w:pPr>
      <w:widowControl w:val="0"/>
      <w:jc w:val="both"/>
    </w:pPr>
  </w:style>
  <w:style w:type="paragraph" w:styleId="2">
    <w:name w:val="heading 2"/>
    <w:basedOn w:val="a"/>
    <w:link w:val="20"/>
    <w:uiPriority w:val="9"/>
    <w:qFormat/>
    <w:rsid w:val="00A84A9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A84A94"/>
    <w:rPr>
      <w:rFonts w:ascii="宋体" w:eastAsia="宋体" w:hAnsi="宋体" w:cs="宋体"/>
      <w:b/>
      <w:bCs/>
      <w:kern w:val="0"/>
      <w:sz w:val="36"/>
      <w:szCs w:val="36"/>
    </w:rPr>
  </w:style>
  <w:style w:type="paragraph" w:styleId="a3">
    <w:name w:val="Normal (Web)"/>
    <w:basedOn w:val="a"/>
    <w:uiPriority w:val="99"/>
    <w:semiHidden/>
    <w:unhideWhenUsed/>
    <w:rsid w:val="00A84A9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84A94"/>
    <w:rPr>
      <w:b/>
      <w:bCs/>
    </w:rPr>
  </w:style>
  <w:style w:type="paragraph" w:styleId="a5">
    <w:name w:val="List Paragraph"/>
    <w:basedOn w:val="a"/>
    <w:uiPriority w:val="34"/>
    <w:qFormat/>
    <w:rsid w:val="00784701"/>
    <w:pPr>
      <w:ind w:firstLineChars="200" w:firstLine="420"/>
    </w:pPr>
  </w:style>
  <w:style w:type="paragraph" w:styleId="a6">
    <w:name w:val="header"/>
    <w:basedOn w:val="a"/>
    <w:link w:val="a7"/>
    <w:uiPriority w:val="99"/>
    <w:unhideWhenUsed/>
    <w:rsid w:val="004A455B"/>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A455B"/>
    <w:rPr>
      <w:sz w:val="18"/>
      <w:szCs w:val="18"/>
    </w:rPr>
  </w:style>
  <w:style w:type="paragraph" w:styleId="a8">
    <w:name w:val="footer"/>
    <w:basedOn w:val="a"/>
    <w:link w:val="a9"/>
    <w:uiPriority w:val="99"/>
    <w:unhideWhenUsed/>
    <w:rsid w:val="004A455B"/>
    <w:pPr>
      <w:tabs>
        <w:tab w:val="center" w:pos="4153"/>
        <w:tab w:val="right" w:pos="8306"/>
      </w:tabs>
      <w:snapToGrid w:val="0"/>
      <w:jc w:val="left"/>
    </w:pPr>
    <w:rPr>
      <w:sz w:val="18"/>
      <w:szCs w:val="18"/>
    </w:rPr>
  </w:style>
  <w:style w:type="character" w:customStyle="1" w:styleId="a9">
    <w:name w:val="页脚 字符"/>
    <w:basedOn w:val="a0"/>
    <w:link w:val="a8"/>
    <w:uiPriority w:val="99"/>
    <w:rsid w:val="004A455B"/>
    <w:rPr>
      <w:sz w:val="18"/>
      <w:szCs w:val="18"/>
    </w:rPr>
  </w:style>
  <w:style w:type="paragraph" w:styleId="aa">
    <w:name w:val="Date"/>
    <w:basedOn w:val="a"/>
    <w:next w:val="a"/>
    <w:link w:val="ab"/>
    <w:uiPriority w:val="99"/>
    <w:semiHidden/>
    <w:unhideWhenUsed/>
    <w:rsid w:val="00240E1A"/>
    <w:pPr>
      <w:ind w:leftChars="2500" w:left="100"/>
    </w:pPr>
  </w:style>
  <w:style w:type="character" w:customStyle="1" w:styleId="ab">
    <w:name w:val="日期 字符"/>
    <w:basedOn w:val="a0"/>
    <w:link w:val="aa"/>
    <w:uiPriority w:val="99"/>
    <w:semiHidden/>
    <w:rsid w:val="00240E1A"/>
  </w:style>
  <w:style w:type="paragraph" w:styleId="ac">
    <w:name w:val="Balloon Text"/>
    <w:basedOn w:val="a"/>
    <w:link w:val="ad"/>
    <w:uiPriority w:val="99"/>
    <w:semiHidden/>
    <w:unhideWhenUsed/>
    <w:rsid w:val="00402A32"/>
    <w:rPr>
      <w:sz w:val="18"/>
      <w:szCs w:val="18"/>
    </w:rPr>
  </w:style>
  <w:style w:type="character" w:customStyle="1" w:styleId="ad">
    <w:name w:val="批注框文本 字符"/>
    <w:basedOn w:val="a0"/>
    <w:link w:val="ac"/>
    <w:uiPriority w:val="99"/>
    <w:semiHidden/>
    <w:rsid w:val="00402A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989177">
      <w:bodyDiv w:val="1"/>
      <w:marLeft w:val="0"/>
      <w:marRight w:val="0"/>
      <w:marTop w:val="0"/>
      <w:marBottom w:val="0"/>
      <w:divBdr>
        <w:top w:val="none" w:sz="0" w:space="0" w:color="auto"/>
        <w:left w:val="none" w:sz="0" w:space="0" w:color="auto"/>
        <w:bottom w:val="none" w:sz="0" w:space="0" w:color="auto"/>
        <w:right w:val="none" w:sz="0" w:space="0" w:color="auto"/>
      </w:divBdr>
      <w:divsChild>
        <w:div w:id="5862415">
          <w:marLeft w:val="0"/>
          <w:marRight w:val="0"/>
          <w:marTop w:val="0"/>
          <w:marBottom w:val="0"/>
          <w:divBdr>
            <w:top w:val="none" w:sz="0" w:space="0" w:color="auto"/>
            <w:left w:val="none" w:sz="0" w:space="0" w:color="auto"/>
            <w:bottom w:val="none" w:sz="0" w:space="0" w:color="auto"/>
            <w:right w:val="none" w:sz="0" w:space="0" w:color="auto"/>
          </w:divBdr>
        </w:div>
        <w:div w:id="544145866">
          <w:marLeft w:val="0"/>
          <w:marRight w:val="0"/>
          <w:marTop w:val="0"/>
          <w:marBottom w:val="0"/>
          <w:divBdr>
            <w:top w:val="none" w:sz="0" w:space="0" w:color="auto"/>
            <w:left w:val="none" w:sz="0" w:space="0" w:color="auto"/>
            <w:bottom w:val="single" w:sz="6" w:space="0" w:color="DDDDDD"/>
            <w:right w:val="none" w:sz="0" w:space="0" w:color="auto"/>
          </w:divBdr>
        </w:div>
        <w:div w:id="1933196145">
          <w:marLeft w:val="0"/>
          <w:marRight w:val="0"/>
          <w:marTop w:val="0"/>
          <w:marBottom w:val="0"/>
          <w:divBdr>
            <w:top w:val="none" w:sz="0" w:space="0" w:color="auto"/>
            <w:left w:val="none" w:sz="0" w:space="0" w:color="auto"/>
            <w:bottom w:val="none" w:sz="0" w:space="0" w:color="auto"/>
            <w:right w:val="none" w:sz="0" w:space="0" w:color="auto"/>
          </w:divBdr>
          <w:divsChild>
            <w:div w:id="1199511340">
              <w:marLeft w:val="0"/>
              <w:marRight w:val="0"/>
              <w:marTop w:val="0"/>
              <w:marBottom w:val="0"/>
              <w:divBdr>
                <w:top w:val="none" w:sz="0" w:space="0" w:color="auto"/>
                <w:left w:val="none" w:sz="0" w:space="0" w:color="auto"/>
                <w:bottom w:val="none" w:sz="0" w:space="0" w:color="auto"/>
                <w:right w:val="none" w:sz="0" w:space="0" w:color="auto"/>
              </w:divBdr>
              <w:divsChild>
                <w:div w:id="934872063">
                  <w:marLeft w:val="0"/>
                  <w:marRight w:val="0"/>
                  <w:marTop w:val="0"/>
                  <w:marBottom w:val="0"/>
                  <w:divBdr>
                    <w:top w:val="none" w:sz="0" w:space="0" w:color="auto"/>
                    <w:left w:val="none" w:sz="0" w:space="0" w:color="auto"/>
                    <w:bottom w:val="none" w:sz="0" w:space="0" w:color="auto"/>
                    <w:right w:val="none" w:sz="0" w:space="0" w:color="auto"/>
                  </w:divBdr>
                  <w:divsChild>
                    <w:div w:id="861481912">
                      <w:marLeft w:val="0"/>
                      <w:marRight w:val="0"/>
                      <w:marTop w:val="7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296</Words>
  <Characters>1692</Characters>
  <Application>Microsoft Office Word</Application>
  <DocSecurity>0</DocSecurity>
  <Lines>14</Lines>
  <Paragraphs>3</Paragraphs>
  <ScaleCrop>false</ScaleCrop>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杨静怡</cp:lastModifiedBy>
  <cp:revision>4</cp:revision>
  <cp:lastPrinted>2021-08-18T09:40:00Z</cp:lastPrinted>
  <dcterms:created xsi:type="dcterms:W3CDTF">2021-08-18T09:34:00Z</dcterms:created>
  <dcterms:modified xsi:type="dcterms:W3CDTF">2021-08-18T09:55:00Z</dcterms:modified>
</cp:coreProperties>
</file>